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00.000,00 (quinh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