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F1D99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6550C">
        <w:rPr>
          <w:rFonts w:ascii="Arial" w:hAnsi="Arial" w:cs="Arial"/>
          <w:sz w:val="24"/>
          <w:szCs w:val="24"/>
        </w:rPr>
        <w:t xml:space="preserve">o desentupimento de </w:t>
      </w:r>
      <w:r w:rsidR="00764D40">
        <w:rPr>
          <w:rFonts w:ascii="Arial" w:hAnsi="Arial" w:cs="Arial"/>
          <w:sz w:val="24"/>
          <w:szCs w:val="24"/>
        </w:rPr>
        <w:t>bueiro</w:t>
      </w:r>
      <w:r w:rsidR="0036550C">
        <w:rPr>
          <w:rFonts w:ascii="Arial" w:hAnsi="Arial" w:cs="Arial"/>
          <w:sz w:val="24"/>
          <w:szCs w:val="24"/>
        </w:rPr>
        <w:t>s</w:t>
      </w:r>
      <w:r w:rsidR="00764D40">
        <w:rPr>
          <w:rFonts w:ascii="Arial" w:hAnsi="Arial" w:cs="Arial"/>
          <w:sz w:val="24"/>
          <w:szCs w:val="24"/>
        </w:rPr>
        <w:t xml:space="preserve"> em frente ao número </w:t>
      </w:r>
      <w:r w:rsidR="0036550C">
        <w:rPr>
          <w:rFonts w:ascii="Arial" w:hAnsi="Arial" w:cs="Arial"/>
          <w:sz w:val="24"/>
          <w:szCs w:val="24"/>
        </w:rPr>
        <w:t>20</w:t>
      </w:r>
      <w:r w:rsidR="00764D40">
        <w:rPr>
          <w:rFonts w:ascii="Arial" w:hAnsi="Arial" w:cs="Arial"/>
          <w:sz w:val="24"/>
          <w:szCs w:val="24"/>
        </w:rPr>
        <w:t xml:space="preserve"> da </w:t>
      </w:r>
      <w:r w:rsidRPr="0036550C" w:rsidR="0036550C">
        <w:rPr>
          <w:rFonts w:ascii="Arial" w:hAnsi="Arial" w:cs="Arial"/>
          <w:sz w:val="24"/>
          <w:szCs w:val="24"/>
        </w:rPr>
        <w:t>Rua Ulisses Diogo Faria Monteiro</w:t>
      </w:r>
      <w:r w:rsidR="0036550C">
        <w:rPr>
          <w:rFonts w:ascii="Arial" w:hAnsi="Arial" w:cs="Arial"/>
          <w:sz w:val="24"/>
          <w:szCs w:val="24"/>
        </w:rPr>
        <w:t xml:space="preserve">, </w:t>
      </w:r>
      <w:r w:rsidRPr="0036550C" w:rsidR="0036550C">
        <w:rPr>
          <w:rFonts w:ascii="Arial" w:hAnsi="Arial" w:cs="Arial"/>
          <w:sz w:val="24"/>
          <w:szCs w:val="24"/>
        </w:rPr>
        <w:t>Parque Ideal</w:t>
      </w:r>
      <w:r w:rsidR="0036550C">
        <w:rPr>
          <w:rFonts w:ascii="Arial" w:hAnsi="Arial" w:cs="Arial"/>
          <w:sz w:val="24"/>
          <w:szCs w:val="24"/>
        </w:rPr>
        <w:t>, próximo à igreja Santa Luzia.</w:t>
      </w:r>
    </w:p>
    <w:p w:rsidR="005C4536" w:rsidP="005C4536" w14:paraId="6745AC33" w14:textId="6E5A38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</w:t>
      </w:r>
      <w:r w:rsidR="0036550C">
        <w:rPr>
          <w:rFonts w:ascii="Arial" w:hAnsi="Arial" w:cs="Arial"/>
          <w:sz w:val="24"/>
          <w:szCs w:val="24"/>
        </w:rPr>
        <w:t>para garantir a correta drenagem das águas, bem como a higiene do local em questões sanitárias.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4D40" w:rsidP="00764D40" w14:paraId="4B06EE91" w14:textId="0BF1EBC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6550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36550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36550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992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9B49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6550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64D40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066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4949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4486A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A3EBD"/>
    <w:rsid w:val="00DC0D3C"/>
    <w:rsid w:val="00DF4138"/>
    <w:rsid w:val="00E13CA3"/>
    <w:rsid w:val="00E32716"/>
    <w:rsid w:val="00E33DF6"/>
    <w:rsid w:val="00E4074C"/>
    <w:rsid w:val="00E6312E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2024-02-26T14:03:00Z</dcterms:created>
  <dcterms:modified xsi:type="dcterms:W3CDTF">2024-02-26T14:03:00Z</dcterms:modified>
</cp:coreProperties>
</file>