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2A88B558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8F1B1A">
        <w:rPr>
          <w:rFonts w:ascii="Times New Roman" w:hAnsi="Times New Roman" w:cs="Times New Roman"/>
          <w:sz w:val="28"/>
          <w:szCs w:val="28"/>
        </w:rPr>
        <w:t>cata galhos na Rua Giácomo Bertollucci em frente ao número 455</w:t>
      </w:r>
      <w:r w:rsidR="006B12AD">
        <w:rPr>
          <w:rFonts w:ascii="Times New Roman" w:hAnsi="Times New Roman" w:cs="Times New Roman"/>
          <w:sz w:val="28"/>
          <w:szCs w:val="28"/>
        </w:rPr>
        <w:t xml:space="preserve"> – Pq. Bandeirantes II.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61016"/>
    <w:rsid w:val="000A4D32"/>
    <w:rsid w:val="000D2BDC"/>
    <w:rsid w:val="001042A3"/>
    <w:rsid w:val="001042AD"/>
    <w:rsid w:val="00104AAA"/>
    <w:rsid w:val="0015657E"/>
    <w:rsid w:val="00156CF8"/>
    <w:rsid w:val="001A1583"/>
    <w:rsid w:val="001E7FF8"/>
    <w:rsid w:val="0025781A"/>
    <w:rsid w:val="00311AB1"/>
    <w:rsid w:val="003604DF"/>
    <w:rsid w:val="00367DBE"/>
    <w:rsid w:val="003A70E2"/>
    <w:rsid w:val="003B526A"/>
    <w:rsid w:val="00460A32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B12AD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8A33F0"/>
    <w:rsid w:val="008F1B1A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3</cp:revision>
  <cp:lastPrinted>2021-08-27T15:14:00Z</cp:lastPrinted>
  <dcterms:created xsi:type="dcterms:W3CDTF">2024-02-24T17:46:00Z</dcterms:created>
  <dcterms:modified xsi:type="dcterms:W3CDTF">2024-02-24T17:47:00Z</dcterms:modified>
</cp:coreProperties>
</file>