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o Programa “Encontre o Seu Amigo” instituindo a divulgação permanente de dados e imagens de animais desaparecidos ou à disposição para adoção no âmbito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