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Serviço Público Municipal de Loteria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