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12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s regras para comercialização de alimentos em vias públicas no Município de Sumaré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