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1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s regras para comercialização de alimentos em vias públicas no Município de Sumaré,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