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de Saúde Mental para Comunidade Escolar nas Escolas Públicas Municipais de Sumaré.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