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84E208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D3E93" w:rsidR="005D3E93">
        <w:rPr>
          <w:rFonts w:ascii="Bookman Old Style" w:hAnsi="Bookman Old Style" w:cs="Arial"/>
          <w:sz w:val="24"/>
          <w:szCs w:val="24"/>
        </w:rPr>
        <w:t>Rua Ernesto Nazaré, altura do nº 190, Planalto do Sol</w:t>
      </w:r>
      <w:r w:rsidRPr="00692031" w:rsidR="0069203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FFF2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59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85A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5A2C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6E96"/>
    <w:rsid w:val="00570921"/>
    <w:rsid w:val="00582DEE"/>
    <w:rsid w:val="005C5E7F"/>
    <w:rsid w:val="005D3E93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64E85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2024-02-19T17:20:00Z</dcterms:modified>
</cp:coreProperties>
</file>