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36B0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8C0F3C">
        <w:rPr>
          <w:sz w:val="24"/>
        </w:rPr>
        <w:t>Luzia Borges de Lima</w:t>
      </w:r>
      <w:bookmarkEnd w:id="1"/>
      <w:r w:rsidR="004C01FE">
        <w:rPr>
          <w:sz w:val="24"/>
        </w:rPr>
        <w:t xml:space="preserve">, altura do número </w:t>
      </w:r>
      <w:r w:rsidR="008C0F3C">
        <w:rPr>
          <w:sz w:val="24"/>
        </w:rPr>
        <w:t>136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8C0F3C">
        <w:rPr>
          <w:sz w:val="24"/>
        </w:rPr>
        <w:t>Manchester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6077C67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D87DA0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1225C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225C5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0173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D4C92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0F3C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87DA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C726-A76B-44AA-864C-9FCB3F77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2024-02-19T15:12:00Z</dcterms:created>
  <dcterms:modified xsi:type="dcterms:W3CDTF">2024-02-19T15:12:00Z</dcterms:modified>
</cp:coreProperties>
</file>