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54CB81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16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E457B">
        <w:rPr>
          <w:rFonts w:ascii="Arial" w:hAnsi="Arial" w:cs="Arial"/>
          <w:b/>
          <w:sz w:val="24"/>
          <w:szCs w:val="24"/>
          <w:u w:val="single"/>
        </w:rPr>
        <w:t>Cenírio</w:t>
      </w:r>
      <w:r w:rsidR="005E457B">
        <w:rPr>
          <w:rFonts w:ascii="Arial" w:hAnsi="Arial" w:cs="Arial"/>
          <w:b/>
          <w:sz w:val="24"/>
          <w:szCs w:val="24"/>
          <w:u w:val="single"/>
        </w:rPr>
        <w:t xml:space="preserve"> modesto da Silva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0468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485B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8E7A8-39D3-4C95-B357-E29484A1B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2024-02-19T12:22:00Z</dcterms:created>
  <dcterms:modified xsi:type="dcterms:W3CDTF">2024-02-19T12:23:00Z</dcterms:modified>
</cp:coreProperties>
</file>