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6B7F79C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6F35E6" w:rsidR="00A1255C">
        <w:t>:</w:t>
      </w:r>
      <w:r w:rsidRPr="00800771" w:rsidR="00800771">
        <w:t xml:space="preserve"> </w:t>
      </w:r>
      <w:r w:rsidRPr="007C0A9F">
        <w:t>Augusta Diogo Ayala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C790621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C0A9F" w:rsidR="007C0A9F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61D88C0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</w:t>
      </w:r>
      <w:r w:rsidR="007C0A9F">
        <w:t>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CB1003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27304">
        <w:t>15</w:t>
      </w:r>
      <w:r w:rsidRPr="00D9727D" w:rsidR="00527304">
        <w:t xml:space="preserve"> de </w:t>
      </w:r>
      <w:r w:rsidR="00527304">
        <w:t>fevereir</w:t>
      </w:r>
      <w:r w:rsidRPr="00D9727D" w:rsidR="00527304">
        <w:t>o de 202</w:t>
      </w:r>
      <w:r w:rsidR="00527304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42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70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27304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B70FB"/>
    <w:rsid w:val="006C41A4"/>
    <w:rsid w:val="006D1E9A"/>
    <w:rsid w:val="006F35E6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44B51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9727D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2023-01-10T14:17:00Z</dcterms:created>
  <dcterms:modified xsi:type="dcterms:W3CDTF">2024-02-15T18:35:00Z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