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EBA3D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295035">
        <w:rPr>
          <w:rFonts w:ascii="Arial" w:hAnsi="Arial" w:cs="Arial"/>
          <w:lang w:val="pt"/>
        </w:rPr>
        <w:t xml:space="preserve"> 3</w:t>
      </w:r>
      <w:r w:rsidR="00CA34EA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11B0DED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261493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CA34EA" w:rsidR="00CA34EA">
        <w:rPr>
          <w:rFonts w:ascii="Arial Black" w:hAnsi="Arial Black" w:cs="Arial"/>
          <w:b/>
          <w:sz w:val="26"/>
          <w:szCs w:val="26"/>
          <w:lang w:val="pt-PT"/>
        </w:rPr>
        <w:t>Rua Antonio Rodrigues Azenha,</w:t>
      </w:r>
      <w:r w:rsidR="00CA34EA">
        <w:rPr>
          <w:rFonts w:ascii="Arial Black" w:hAnsi="Arial Black" w:cs="Arial"/>
          <w:b/>
          <w:sz w:val="26"/>
          <w:szCs w:val="26"/>
          <w:lang w:val="pt-PT"/>
        </w:rPr>
        <w:t xml:space="preserve"> JD </w:t>
      </w:r>
      <w:r w:rsidRPr="00CA34EA" w:rsidR="00CA34EA">
        <w:rPr>
          <w:rFonts w:ascii="Arial Black" w:hAnsi="Arial Black" w:cs="Arial"/>
          <w:b/>
          <w:sz w:val="26"/>
          <w:szCs w:val="26"/>
          <w:lang w:val="pt-PT"/>
        </w:rPr>
        <w:t>das Palmeiras</w:t>
      </w:r>
      <w:r w:rsidR="00261493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393159">
        <w:rPr>
          <w:rFonts w:ascii="Arial Black" w:hAnsi="Arial Black" w:cs="Arial"/>
          <w:b/>
          <w:sz w:val="26"/>
          <w:szCs w:val="26"/>
          <w:lang w:val="pt"/>
        </w:rPr>
        <w:t>– SUMARÉ - SP.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96881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222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 w:rsidR="00050D00">
        <w:rPr>
          <w:rFonts w:ascii="Arial" w:hAnsi="Arial" w:cs="Arial"/>
          <w:lang w:val="pt"/>
        </w:rPr>
        <w:t>fevereiro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405B6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E1C52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064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2024-02-15T15:01:00Z</dcterms:created>
  <dcterms:modified xsi:type="dcterms:W3CDTF">2024-02-15T15:01:00Z</dcterms:modified>
</cp:coreProperties>
</file>