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07F" w:rsidRPr="006E0D26" w:rsidP="0021207F" w14:paraId="4A0A8565" w14:textId="7777777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permStart w:id="0" w:edGrp="everyone"/>
    </w:p>
    <w:p w:rsidR="0021207F" w:rsidRPr="006E0D26" w:rsidP="006E0D26" w14:paraId="3C9492AD" w14:textId="7A437DE6">
      <w:pPr>
        <w:spacing w:after="0" w:line="276" w:lineRule="auto"/>
        <w:ind w:left="3540" w:firstLine="708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E0D2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____</w:t>
      </w:r>
      <w:r w:rsidRPr="006E0D26" w:rsidR="006E0D2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</w:t>
      </w:r>
      <w:r w:rsidRPr="006E0D2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</w:t>
      </w:r>
      <w:r w:rsidR="00D95A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:rsidR="006E0D26" w:rsidRPr="006E0D26" w:rsidP="006E0D26" w14:paraId="7F008011" w14:textId="77777777">
      <w:pPr>
        <w:spacing w:after="0" w:line="276" w:lineRule="auto"/>
        <w:ind w:left="3540" w:firstLine="708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21207F" w:rsidRPr="006E0D26" w:rsidP="006E0D26" w14:paraId="650104EA" w14:textId="2F3F74B1">
      <w:pPr>
        <w:spacing w:after="0" w:line="276" w:lineRule="auto"/>
        <w:ind w:left="495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 xml:space="preserve">“TORNA OBRIGATÓRIA A PRIORIDADE DE ATENDIMENTO </w:t>
      </w:r>
      <w:r w:rsidR="00DF613B">
        <w:rPr>
          <w:rFonts w:ascii="Arial" w:eastAsia="Arial" w:hAnsi="Arial" w:cs="Arial"/>
          <w:b/>
          <w:bCs/>
          <w:sz w:val="24"/>
          <w:szCs w:val="24"/>
        </w:rPr>
        <w:t>À</w:t>
      </w:r>
      <w:r w:rsidRPr="006E0D26">
        <w:rPr>
          <w:rFonts w:ascii="Arial" w:eastAsia="Arial" w:hAnsi="Arial" w:cs="Arial"/>
          <w:b/>
          <w:bCs/>
          <w:sz w:val="24"/>
          <w:szCs w:val="24"/>
        </w:rPr>
        <w:t>S MULHERES VÍTIMAS DE VIOLÊNCIA DOMÉSTICA E FAMILIAR NA REDE MUNICIPAL DE SAÚDE DE SUMARÉ.”</w:t>
      </w:r>
    </w:p>
    <w:p w:rsidR="006E0D26" w:rsidRPr="006E0D26" w:rsidP="006E0D26" w14:paraId="5269FA01" w14:textId="77777777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</w:t>
      </w:r>
      <w:r w:rsidRPr="006E0D26">
        <w:rPr>
          <w:rFonts w:ascii="Arial" w:eastAsia="Arial" w:hAnsi="Arial" w:cs="Arial"/>
          <w:b/>
          <w:bCs/>
          <w:sz w:val="24"/>
          <w:szCs w:val="24"/>
        </w:rPr>
        <w:tab/>
      </w:r>
      <w:r w:rsidRPr="006E0D26">
        <w:rPr>
          <w:rFonts w:ascii="Arial" w:eastAsia="Arial" w:hAnsi="Arial" w:cs="Arial"/>
          <w:b/>
          <w:bCs/>
          <w:sz w:val="24"/>
          <w:szCs w:val="24"/>
        </w:rPr>
        <w:tab/>
      </w:r>
      <w:r w:rsidRPr="006E0D26">
        <w:rPr>
          <w:rFonts w:ascii="Arial" w:eastAsia="Arial" w:hAnsi="Arial" w:cs="Arial"/>
          <w:b/>
          <w:bCs/>
          <w:sz w:val="24"/>
          <w:szCs w:val="24"/>
        </w:rPr>
        <w:tab/>
      </w:r>
      <w:r w:rsidRPr="006E0D26">
        <w:rPr>
          <w:rFonts w:ascii="Arial" w:eastAsia="Arial" w:hAnsi="Arial" w:cs="Arial"/>
          <w:b/>
          <w:bCs/>
          <w:sz w:val="24"/>
          <w:szCs w:val="24"/>
        </w:rPr>
        <w:tab/>
      </w:r>
    </w:p>
    <w:p w:rsidR="0021207F" w:rsidRPr="006E0D26" w:rsidP="006E0D26" w14:paraId="73266AE8" w14:textId="6967E931">
      <w:pPr>
        <w:spacing w:after="0" w:line="276" w:lineRule="auto"/>
        <w:ind w:left="4248" w:firstLine="708"/>
        <w:rPr>
          <w:rFonts w:ascii="Arial" w:eastAsia="Arial" w:hAnsi="Arial" w:cs="Arial"/>
          <w:b/>
          <w:bCs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>Autor</w:t>
      </w:r>
      <w:r w:rsidRPr="006E0D26" w:rsidR="006E0D26">
        <w:rPr>
          <w:rFonts w:ascii="Arial" w:eastAsia="Arial" w:hAnsi="Arial" w:cs="Arial"/>
          <w:b/>
          <w:bCs/>
          <w:sz w:val="24"/>
          <w:szCs w:val="24"/>
        </w:rPr>
        <w:t>ia</w:t>
      </w:r>
      <w:r w:rsidRPr="006E0D26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Pr="006E0D26" w:rsidR="006E0D26">
        <w:rPr>
          <w:rFonts w:ascii="Arial" w:eastAsia="Arial" w:hAnsi="Arial" w:cs="Arial"/>
          <w:b/>
          <w:bCs/>
          <w:sz w:val="24"/>
          <w:szCs w:val="24"/>
        </w:rPr>
        <w:t>Vereador Hélio Silva</w:t>
      </w:r>
    </w:p>
    <w:p w:rsidR="0021207F" w:rsidRPr="006E0D26" w:rsidP="0021207F" w14:paraId="23E047AF" w14:textId="77777777">
      <w:pPr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E0D26" w:rsidP="006E0D26" w14:paraId="71DED39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07F" w:rsidRPr="006E0D26" w:rsidP="006E0D26" w14:paraId="6E2AD2B9" w14:textId="3769D3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21207F" w:rsidRPr="006E0D26" w:rsidP="006E0D26" w14:paraId="7BE2EE5A" w14:textId="77777777">
      <w:pPr>
        <w:spacing w:after="0" w:line="360" w:lineRule="auto"/>
        <w:ind w:left="4248"/>
        <w:jc w:val="both"/>
        <w:rPr>
          <w:rFonts w:ascii="Arial" w:eastAsia="Arial" w:hAnsi="Arial" w:cs="Arial"/>
          <w:sz w:val="24"/>
          <w:szCs w:val="24"/>
        </w:rPr>
      </w:pPr>
    </w:p>
    <w:p w:rsidR="0021207F" w:rsidRPr="006E0D26" w:rsidP="006E0D26" w14:paraId="4BDEE94E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6E0D26">
        <w:rPr>
          <w:rFonts w:ascii="Arial" w:eastAsia="Arial" w:hAnsi="Arial" w:cs="Arial"/>
          <w:sz w:val="24"/>
          <w:szCs w:val="24"/>
        </w:rPr>
        <w:t xml:space="preserve"> A mulher vítima de violência, da qual resulte dano a sua integridade física e estética, terá prioridade no atendimento psicológico e de cirurgia plástica reparadora a ser ofertado pela rede pública de saúde, no âmbito do município de Sumaré, com base na Lei Federal nº 13.427 de 30 de março de 2017.</w:t>
      </w:r>
    </w:p>
    <w:p w:rsidR="0021207F" w:rsidP="006E0D26" w14:paraId="41A943DB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 xml:space="preserve">Parágrafo único: </w:t>
      </w:r>
      <w:r w:rsidRPr="006E0D26">
        <w:rPr>
          <w:rFonts w:ascii="Arial" w:eastAsia="Arial" w:hAnsi="Arial" w:cs="Arial"/>
          <w:sz w:val="24"/>
          <w:szCs w:val="24"/>
        </w:rPr>
        <w:t>Caracteriza-se o dano estético disposto nesta Lei quando a mulher passa a apresentar, em decorrência da violência, qualquer deformidade ou deficiência em relação aos parâmetros clínicos estéticos reconhecidos pela comunidade médica.</w:t>
      </w:r>
    </w:p>
    <w:p w:rsidR="006E0D26" w:rsidRPr="006E0D26" w:rsidP="006E0D26" w14:paraId="2759842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21207F" w:rsidRPr="006E0D26" w:rsidP="006E0D26" w14:paraId="159CFF5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>Art. 2º</w:t>
      </w:r>
      <w:r w:rsidRPr="006E0D26">
        <w:rPr>
          <w:rFonts w:ascii="Arial" w:eastAsia="Arial" w:hAnsi="Arial" w:cs="Arial"/>
          <w:sz w:val="24"/>
          <w:szCs w:val="24"/>
        </w:rPr>
        <w:t xml:space="preserve"> É de responsabilidade dos serviços públicos de saúde a adoção das medidas necessárias para que seja realizado procedimento cirúrgico a fim de sanar a deformidade. </w:t>
      </w:r>
    </w:p>
    <w:p w:rsidR="0021207F" w:rsidRPr="006E0D26" w:rsidP="006E0D26" w14:paraId="42FBFA0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>§1º</w:t>
      </w:r>
      <w:r w:rsidRPr="006E0D26">
        <w:rPr>
          <w:rFonts w:ascii="Arial" w:eastAsia="Arial" w:hAnsi="Arial" w:cs="Arial"/>
          <w:sz w:val="24"/>
          <w:szCs w:val="24"/>
        </w:rPr>
        <w:t xml:space="preserve"> Realizado o diagnóstico e comprovados a agressão e o dano dela decorrente, deverá ser feita, mediante autorização da vítima, a inscrição em cadastro a ser gerenciado pelo Poder Executivo.</w:t>
      </w:r>
    </w:p>
    <w:p w:rsidR="0021207F" w:rsidRPr="006E0D26" w:rsidP="006E0D26" w14:paraId="57B3C77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>§2º</w:t>
      </w:r>
      <w:r w:rsidRPr="006E0D26">
        <w:rPr>
          <w:rFonts w:ascii="Arial" w:eastAsia="Arial" w:hAnsi="Arial" w:cs="Arial"/>
          <w:sz w:val="24"/>
          <w:szCs w:val="24"/>
        </w:rPr>
        <w:t xml:space="preserve"> A comprovação de ser mulher com deficiência ou deformidade, em decorrência de violência doméstica e familiar, deverá ser atestada por laudo médico.</w:t>
      </w:r>
    </w:p>
    <w:p w:rsidR="006E0D26" w:rsidP="006E0D26" w14:paraId="1C7C61A9" w14:textId="7777777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1207F" w:rsidRPr="006E0D26" w:rsidP="006E0D26" w14:paraId="1C6D5E46" w14:textId="623A5CDB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E0D26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6E0D26">
        <w:rPr>
          <w:rFonts w:ascii="Arial" w:eastAsia="Arial" w:hAnsi="Arial" w:cs="Arial"/>
          <w:b/>
          <w:bCs/>
          <w:sz w:val="24"/>
          <w:szCs w:val="24"/>
        </w:rPr>
        <w:t>3º</w:t>
      </w:r>
      <w:r w:rsidRPr="006E0D26">
        <w:rPr>
          <w:rFonts w:ascii="Arial" w:eastAsia="Arial" w:hAnsi="Arial" w:cs="Arial"/>
          <w:sz w:val="24"/>
          <w:szCs w:val="24"/>
        </w:rPr>
        <w:t xml:space="preserve"> A inscrição da vítima no cadastro do Sistema Único de Saúde (SUS) deverá nortear a ordem de atendimento das vítimas no serviço público de saúde, ressalvando-se os casos de risco iminente de dano irreparável, que impliquem a necessidade de intervenção dos profissionais responsáveis pelo atendimento em caráter de urgência</w:t>
      </w:r>
      <w:r w:rsidR="006E0D26">
        <w:rPr>
          <w:rFonts w:ascii="Arial" w:eastAsia="Arial" w:hAnsi="Arial" w:cs="Arial"/>
          <w:sz w:val="24"/>
          <w:szCs w:val="24"/>
        </w:rPr>
        <w:t>.</w:t>
      </w:r>
    </w:p>
    <w:p w:rsidR="0021207F" w:rsidRPr="006E0D26" w:rsidP="006E0D26" w14:paraId="2AC65DF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07F" w:rsidP="006E0D26" w14:paraId="170F07CD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>Art. 4º</w:t>
      </w:r>
      <w:r w:rsidRPr="006E0D26">
        <w:rPr>
          <w:rFonts w:ascii="Arial" w:eastAsia="Arial" w:hAnsi="Arial" w:cs="Arial"/>
          <w:sz w:val="24"/>
          <w:szCs w:val="24"/>
        </w:rPr>
        <w:t xml:space="preserve"> O Poder Executivo poderá regulamentar esta Lei, no que couber, em até 90 (noventa) dias. </w:t>
      </w:r>
    </w:p>
    <w:p w:rsidR="006E0D26" w:rsidRPr="006E0D26" w:rsidP="006E0D26" w14:paraId="1DBC1FB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07F" w:rsidRPr="006E0D26" w:rsidP="006E0D26" w14:paraId="36AAF2C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b/>
          <w:bCs/>
          <w:sz w:val="24"/>
          <w:szCs w:val="24"/>
        </w:rPr>
        <w:t xml:space="preserve">Art. 5º </w:t>
      </w:r>
      <w:r w:rsidRPr="006E0D26"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:rsidR="0021207F" w:rsidRPr="006E0D26" w:rsidP="006E0D26" w14:paraId="5947AEC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07F" w:rsidRPr="006E0D26" w:rsidP="006E0D26" w14:paraId="2E095AF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07F" w:rsidRPr="006E0D26" w:rsidP="00DF613B" w14:paraId="37F4936C" w14:textId="29E4A5C2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E0D26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D95A72">
        <w:rPr>
          <w:rFonts w:ascii="Arial" w:eastAsia="Arial" w:hAnsi="Arial" w:cs="Arial"/>
          <w:color w:val="000000" w:themeColor="text1"/>
          <w:sz w:val="24"/>
          <w:szCs w:val="24"/>
        </w:rPr>
        <w:t>15 de fevereiro de 2024</w:t>
      </w:r>
      <w:r w:rsidRPr="006E0D2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21207F" w:rsidRPr="006E0D26" w:rsidP="006E0D26" w14:paraId="3CC86536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21207F" w:rsidRPr="006E0D26" w:rsidP="006E0D26" w14:paraId="6EDF8D5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21207F" w:rsidRPr="006E0D26" w:rsidP="006E0D26" w14:paraId="113D98A6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21207F" w:rsidRPr="00DF613B" w:rsidP="00DF613B" w14:paraId="0315D693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DF613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21207F" w:rsidRPr="00DF613B" w:rsidP="00DF613B" w14:paraId="77D576B4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DF613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</w:p>
    <w:p w:rsidR="0021207F" w:rsidRPr="006E0D26" w:rsidP="006E0D26" w14:paraId="5337C52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1D93AAB6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4508C269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7C171C1E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1D9EB345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6C502805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5A1C2C5E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05DF095D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5876E7E3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64AAC4A8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06474F08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21207F" w14:paraId="78AF8BE4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DF613B" w14:paraId="0B65B3F9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DF613B" w:rsidP="0021207F" w14:paraId="57B6074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613B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DF613B" w:rsidP="0021207F" w14:paraId="309C073A" w14:textId="77777777">
      <w:pPr>
        <w:rPr>
          <w:rFonts w:ascii="Arial" w:eastAsia="Arial" w:hAnsi="Arial" w:cs="Arial"/>
          <w:sz w:val="24"/>
          <w:szCs w:val="24"/>
        </w:rPr>
      </w:pPr>
    </w:p>
    <w:p w:rsidR="0021207F" w:rsidRPr="006E0D26" w:rsidP="00DF613B" w14:paraId="7D416AD4" w14:textId="41B750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sz w:val="24"/>
          <w:szCs w:val="24"/>
        </w:rPr>
        <w:t xml:space="preserve">Não obstante a existência de normativos legais que amparam e protegem as mulheres, como a Lei Maria da Penha, a violência contra elas não cessa. </w:t>
      </w:r>
    </w:p>
    <w:p w:rsidR="0021207F" w:rsidRPr="006E0D26" w:rsidP="00DF613B" w14:paraId="51AC50E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sz w:val="24"/>
          <w:szCs w:val="24"/>
        </w:rPr>
        <w:t xml:space="preserve">Os casos são cotidianos, têm o companheiro como agressor mais frequente e uma relação abusiva como cenário. Tudo entre as quatro paredes do quarto, do lar. O panorama é estarrecedor e está longe de um ponto final, uma vez que a cultura machista e a sensação de impunidade andam juntas, ao lado de infinitas brechas na lei que contribuem, de forma preocupante, para libertar muitos agressores cruéis. </w:t>
      </w:r>
    </w:p>
    <w:p w:rsidR="0021207F" w:rsidRPr="006E0D26" w:rsidP="00DF613B" w14:paraId="5AA7D05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sz w:val="24"/>
          <w:szCs w:val="24"/>
        </w:rPr>
        <w:t>Diante desses absurdos, este Projeto de Lei tem por finalidade destacar a importância de atendimento prioritário às mulheres vítimas de violência doméstica, especificamente àquelas que venham a necessitar de atendimento psicológico e de cirurgia plástica reparadora. A medida aqui proposta encontra amparo na Lei Federal nº 13.427, de 2017, que estabelece o princípio da organização de atendimento específico e especializado para mulheres que tenham sofrido agressões.</w:t>
      </w:r>
    </w:p>
    <w:p w:rsidR="0021207F" w:rsidRPr="006E0D26" w:rsidP="00DF613B" w14:paraId="72F02BB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sz w:val="24"/>
          <w:szCs w:val="24"/>
        </w:rPr>
        <w:t>A violência contra elas deixa cicatrizes lastimáveis e, não raramente, danos físicos que podem ser incapacitantes, a ponto de fazer com que a mulher perca até mesmo a vontade de viver, por sentir-se mutilada e inferior. Tudo isso concorre com traumas psicológicos, que podem ser difíceis de deletar e geram sofrimentos constantes.</w:t>
      </w:r>
    </w:p>
    <w:p w:rsidR="0021207F" w:rsidRPr="006E0D26" w:rsidP="00DF613B" w14:paraId="02CAC9D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D26">
        <w:rPr>
          <w:rFonts w:ascii="Arial" w:eastAsia="Arial" w:hAnsi="Arial" w:cs="Arial"/>
          <w:sz w:val="24"/>
          <w:szCs w:val="24"/>
        </w:rPr>
        <w:t>Diante do exposto, reforçando a relevância da matéria, apresento este Projeto de Lei para leitura e discussão em Plenário, REQUERENDO aos nobres que votem favoravelmente à sua aprovação.</w:t>
      </w:r>
    </w:p>
    <w:p w:rsidR="0021207F" w:rsidRPr="006E0D26" w:rsidP="00DF613B" w14:paraId="19C19AA8" w14:textId="7777777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1207F" w:rsidRPr="006E0D26" w:rsidP="00DF613B" w14:paraId="3356D189" w14:textId="1E9A0D12">
      <w:pPr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E0D26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D95A72">
        <w:rPr>
          <w:rFonts w:ascii="Arial" w:eastAsia="Arial" w:hAnsi="Arial" w:cs="Arial"/>
          <w:color w:val="000000" w:themeColor="text1"/>
          <w:sz w:val="24"/>
          <w:szCs w:val="24"/>
        </w:rPr>
        <w:t>15 de fevereiro de 2024</w:t>
      </w:r>
      <w:r w:rsidRPr="006E0D2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21207F" w:rsidRPr="006E0D26" w:rsidP="00DF613B" w14:paraId="3DD46E5E" w14:textId="77777777">
      <w:pPr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21207F" w:rsidRPr="006E0D26" w:rsidP="0021207F" w14:paraId="199AD582" w14:textId="77777777">
      <w:pPr>
        <w:jc w:val="center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21207F" w:rsidRPr="00DF613B" w:rsidP="00DF613B" w14:paraId="63FD890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DF613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21207F" w:rsidRPr="00DF613B" w:rsidP="00DF613B" w14:paraId="107EE993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DF613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</w:p>
    <w:p w:rsidR="0021207F" w:rsidRPr="00DF613B" w:rsidP="0021207F" w14:paraId="6FD374EE" w14:textId="77777777">
      <w:pPr>
        <w:rPr>
          <w:rFonts w:ascii="Arial" w:eastAsia="Arial" w:hAnsi="Arial" w:cs="Arial"/>
          <w:b/>
          <w:bCs/>
          <w:sz w:val="24"/>
          <w:szCs w:val="24"/>
        </w:rPr>
      </w:pPr>
    </w:p>
    <w:permEnd w:id="0"/>
    <w:p w:rsidR="006D1E9A" w:rsidRPr="006E0D26" w:rsidP="00601B0A" w14:paraId="07A8F1E3" w14:textId="33A44AA0">
      <w:pPr>
        <w:rPr>
          <w:rFonts w:ascii="Arial" w:hAnsi="Arial" w:cs="Arial"/>
          <w:sz w:val="24"/>
          <w:szCs w:val="24"/>
        </w:rPr>
      </w:pPr>
    </w:p>
    <w:sectPr w:rsidSect="00BE44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207F"/>
    <w:rsid w:val="00460A32"/>
    <w:rsid w:val="004B2CC9"/>
    <w:rsid w:val="0051286F"/>
    <w:rsid w:val="00601B0A"/>
    <w:rsid w:val="00626437"/>
    <w:rsid w:val="00632FA0"/>
    <w:rsid w:val="006C41A4"/>
    <w:rsid w:val="006D1E9A"/>
    <w:rsid w:val="006E0D26"/>
    <w:rsid w:val="00822396"/>
    <w:rsid w:val="00A06CF2"/>
    <w:rsid w:val="00AE6AEE"/>
    <w:rsid w:val="00B845CA"/>
    <w:rsid w:val="00BE4480"/>
    <w:rsid w:val="00C00C1E"/>
    <w:rsid w:val="00C36776"/>
    <w:rsid w:val="00CD6B58"/>
    <w:rsid w:val="00CF401E"/>
    <w:rsid w:val="00D95A72"/>
    <w:rsid w:val="00DB3242"/>
    <w:rsid w:val="00DF2F6A"/>
    <w:rsid w:val="00DF61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563</Words>
  <Characters>3042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2023-02-09T12:16:00Z</dcterms:created>
  <dcterms:modified xsi:type="dcterms:W3CDTF">2024-02-15T11:59:00Z</dcterms:modified>
</cp:coreProperties>
</file>