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01F10" w:rsidP="00401F10" w14:paraId="684A00A7" w14:textId="77777777">
      <w:pPr>
        <w:spacing w:after="0" w:line="360" w:lineRule="auto"/>
        <w:jc w:val="both"/>
        <w:rPr>
          <w:rFonts w:ascii="Arial" w:eastAsia="Arial" w:hAnsi="Arial" w:cs="Arial"/>
          <w:color w:val="000000" w:themeColor="text1"/>
          <w:sz w:val="24"/>
          <w:szCs w:val="24"/>
        </w:rPr>
      </w:pPr>
      <w:permStart w:id="0" w:edGrp="everyone"/>
    </w:p>
    <w:p w:rsidR="00401F10" w:rsidRPr="00401F10" w:rsidP="00401F10" w14:paraId="620BD2EB" w14:textId="61EA4217">
      <w:pPr>
        <w:spacing w:after="0" w:line="360" w:lineRule="auto"/>
        <w:ind w:left="3540" w:firstLine="708"/>
        <w:jc w:val="both"/>
        <w:rPr>
          <w:rFonts w:ascii="Arial" w:eastAsia="Arial" w:hAnsi="Arial" w:cs="Arial"/>
          <w:b/>
          <w:bCs/>
          <w:color w:val="000000" w:themeColor="text1"/>
          <w:sz w:val="24"/>
          <w:szCs w:val="24"/>
        </w:rPr>
      </w:pPr>
      <w:r w:rsidRPr="00401F10">
        <w:rPr>
          <w:rFonts w:ascii="Arial" w:eastAsia="Arial" w:hAnsi="Arial" w:cs="Arial"/>
          <w:b/>
          <w:bCs/>
          <w:color w:val="000000" w:themeColor="text1"/>
          <w:sz w:val="24"/>
          <w:szCs w:val="24"/>
        </w:rPr>
        <w:t>PROJETO DE LEI N° _____/</w:t>
      </w:r>
      <w:r w:rsidR="007C4CC8">
        <w:rPr>
          <w:rFonts w:ascii="Arial" w:eastAsia="Arial" w:hAnsi="Arial" w:cs="Arial"/>
          <w:b/>
          <w:bCs/>
          <w:color w:val="000000" w:themeColor="text1"/>
          <w:sz w:val="24"/>
          <w:szCs w:val="24"/>
        </w:rPr>
        <w:t>2024</w:t>
      </w:r>
    </w:p>
    <w:p w:rsidR="00401F10" w:rsidRPr="00401F10" w:rsidP="00401F10" w14:paraId="7AA77DC0" w14:textId="77777777">
      <w:pPr>
        <w:spacing w:after="0" w:line="360" w:lineRule="auto"/>
        <w:jc w:val="both"/>
        <w:rPr>
          <w:rFonts w:ascii="Arial" w:eastAsia="Arial" w:hAnsi="Arial" w:cs="Arial"/>
          <w:b/>
          <w:bCs/>
          <w:color w:val="000000" w:themeColor="text1"/>
          <w:sz w:val="24"/>
          <w:szCs w:val="24"/>
        </w:rPr>
      </w:pPr>
    </w:p>
    <w:p w:rsidR="00401F10" w:rsidRPr="00401F10" w:rsidP="00401F10" w14:paraId="61A8B7F1" w14:textId="7339E60A">
      <w:pPr>
        <w:pStyle w:val="NoSpacing"/>
        <w:spacing w:line="276" w:lineRule="auto"/>
        <w:ind w:left="4248"/>
        <w:jc w:val="both"/>
        <w:rPr>
          <w:rFonts w:ascii="Arial" w:eastAsia="Arial" w:hAnsi="Arial" w:cs="Arial"/>
          <w:b/>
          <w:bCs/>
          <w:sz w:val="24"/>
          <w:szCs w:val="24"/>
        </w:rPr>
      </w:pPr>
      <w:r w:rsidRPr="00401F10">
        <w:rPr>
          <w:rFonts w:ascii="Arial" w:hAnsi="Arial" w:cs="Arial"/>
          <w:b/>
          <w:bCs/>
          <w:sz w:val="24"/>
          <w:szCs w:val="24"/>
        </w:rPr>
        <w:t>INSTITUI A CAMPANHA DE CONSCIENTIZAÇÃO SOBRE SEGURANÇA DIGITAL NAS ESCOLAS PÚBLICAS DA REDE MUNICIPAL DE ENSINO NO</w:t>
      </w:r>
      <w:r w:rsidRPr="00401F10">
        <w:rPr>
          <w:rFonts w:ascii="Arial" w:eastAsia="Arial" w:hAnsi="Arial" w:cs="Arial"/>
          <w:b/>
          <w:bCs/>
          <w:sz w:val="24"/>
          <w:szCs w:val="24"/>
        </w:rPr>
        <w:t xml:space="preserve"> MUNICÍPIO DE SUMARÉ E DÁ OUTRAS PROVIDÊNCIAS.</w:t>
      </w:r>
    </w:p>
    <w:p w:rsidR="00401F10" w:rsidRPr="00401F10" w:rsidP="00401F10" w14:paraId="67C25A29" w14:textId="77777777">
      <w:pPr>
        <w:pStyle w:val="NoSpacing"/>
        <w:spacing w:line="276" w:lineRule="auto"/>
        <w:ind w:left="4248"/>
        <w:jc w:val="both"/>
        <w:rPr>
          <w:rFonts w:ascii="Arial" w:eastAsia="Arial" w:hAnsi="Arial" w:cs="Arial"/>
          <w:b/>
          <w:bCs/>
          <w:sz w:val="24"/>
          <w:szCs w:val="24"/>
        </w:rPr>
      </w:pPr>
    </w:p>
    <w:p w:rsidR="00401F10" w:rsidRPr="00401F10" w:rsidP="00401F10" w14:paraId="20A58101" w14:textId="1EC89EFD">
      <w:pPr>
        <w:spacing w:after="0" w:line="360" w:lineRule="auto"/>
        <w:jc w:val="both"/>
        <w:rPr>
          <w:rFonts w:ascii="Arial" w:eastAsia="Arial" w:hAnsi="Arial" w:cs="Arial"/>
          <w:b/>
          <w:bCs/>
          <w:sz w:val="24"/>
          <w:szCs w:val="24"/>
        </w:rPr>
      </w:pPr>
      <w:r w:rsidRPr="00401F10">
        <w:rPr>
          <w:rFonts w:ascii="Arial" w:eastAsia="Arial" w:hAnsi="Arial" w:cs="Arial"/>
          <w:b/>
          <w:bCs/>
          <w:sz w:val="24"/>
          <w:szCs w:val="24"/>
        </w:rPr>
        <w:t xml:space="preserve">                                      </w:t>
      </w:r>
      <w:r w:rsidRPr="00401F10">
        <w:rPr>
          <w:rFonts w:ascii="Arial" w:eastAsia="Arial" w:hAnsi="Arial" w:cs="Arial"/>
          <w:b/>
          <w:bCs/>
          <w:sz w:val="24"/>
          <w:szCs w:val="24"/>
        </w:rPr>
        <w:tab/>
      </w:r>
      <w:r w:rsidRPr="00401F10">
        <w:rPr>
          <w:rFonts w:ascii="Arial" w:eastAsia="Arial" w:hAnsi="Arial" w:cs="Arial"/>
          <w:b/>
          <w:bCs/>
          <w:sz w:val="24"/>
          <w:szCs w:val="24"/>
        </w:rPr>
        <w:tab/>
      </w:r>
      <w:r w:rsidRPr="00401F10">
        <w:rPr>
          <w:rFonts w:ascii="Arial" w:eastAsia="Arial" w:hAnsi="Arial" w:cs="Arial"/>
          <w:b/>
          <w:bCs/>
          <w:sz w:val="24"/>
          <w:szCs w:val="24"/>
        </w:rPr>
        <w:tab/>
        <w:t>Autoria: Vereador Hélio Silva</w:t>
      </w:r>
    </w:p>
    <w:p w:rsidR="00401F10" w:rsidP="00401F10" w14:paraId="0852BEC9" w14:textId="77777777">
      <w:pPr>
        <w:spacing w:after="0" w:line="360" w:lineRule="auto"/>
        <w:ind w:left="4248"/>
        <w:jc w:val="both"/>
        <w:rPr>
          <w:rFonts w:ascii="Arial" w:eastAsia="Arial" w:hAnsi="Arial" w:cs="Arial"/>
          <w:color w:val="000000" w:themeColor="text1"/>
          <w:sz w:val="24"/>
          <w:szCs w:val="24"/>
        </w:rPr>
      </w:pPr>
    </w:p>
    <w:p w:rsidR="00401F10" w:rsidRPr="00401F10" w:rsidP="00401F10" w14:paraId="4E281852" w14:textId="77777777">
      <w:pPr>
        <w:spacing w:after="0" w:line="360" w:lineRule="auto"/>
        <w:ind w:left="4248"/>
        <w:jc w:val="both"/>
        <w:rPr>
          <w:rFonts w:ascii="Arial" w:eastAsia="Arial" w:hAnsi="Arial" w:cs="Arial"/>
          <w:color w:val="000000" w:themeColor="text1"/>
          <w:sz w:val="24"/>
          <w:szCs w:val="24"/>
        </w:rPr>
      </w:pPr>
    </w:p>
    <w:p w:rsidR="00401F10" w:rsidRPr="00401F10" w:rsidP="00401F10" w14:paraId="696DDA11" w14:textId="77777777">
      <w:pPr>
        <w:spacing w:after="0" w:line="360" w:lineRule="auto"/>
        <w:jc w:val="both"/>
        <w:rPr>
          <w:rFonts w:ascii="Arial" w:eastAsia="Arial" w:hAnsi="Arial" w:cs="Arial"/>
          <w:sz w:val="24"/>
          <w:szCs w:val="24"/>
        </w:rPr>
      </w:pPr>
      <w:r w:rsidRPr="00401F10">
        <w:rPr>
          <w:rFonts w:ascii="Arial" w:eastAsia="Arial" w:hAnsi="Arial" w:cs="Arial"/>
          <w:sz w:val="24"/>
          <w:szCs w:val="24"/>
        </w:rPr>
        <w:t>Faço saber que a Câmara Municipal de Sumaré aprovou e eu sanciono e promulgo a seguinte lei:</w:t>
      </w:r>
    </w:p>
    <w:p w:rsidR="00401F10" w:rsidRPr="00401F10" w:rsidP="00401F10" w14:paraId="3653AF18" w14:textId="77777777">
      <w:pPr>
        <w:spacing w:after="0" w:line="360" w:lineRule="auto"/>
        <w:ind w:left="4248"/>
        <w:jc w:val="both"/>
        <w:rPr>
          <w:rFonts w:ascii="Arial" w:eastAsia="Arial" w:hAnsi="Arial" w:cs="Arial"/>
          <w:sz w:val="24"/>
          <w:szCs w:val="24"/>
        </w:rPr>
      </w:pPr>
    </w:p>
    <w:p w:rsidR="00401F10" w:rsidP="00401F10" w14:paraId="4370FB4B" w14:textId="17A2A3D1">
      <w:pPr>
        <w:spacing w:after="0" w:line="360" w:lineRule="auto"/>
        <w:ind w:firstLine="708"/>
        <w:jc w:val="both"/>
        <w:rPr>
          <w:rFonts w:ascii="Arial" w:eastAsia="Arial" w:hAnsi="Arial" w:cs="Arial"/>
          <w:sz w:val="24"/>
          <w:szCs w:val="24"/>
        </w:rPr>
      </w:pPr>
      <w:r w:rsidRPr="00401F10">
        <w:rPr>
          <w:rFonts w:ascii="Arial" w:eastAsia="Arial" w:hAnsi="Arial" w:cs="Arial"/>
          <w:b/>
          <w:bCs/>
          <w:sz w:val="24"/>
          <w:szCs w:val="24"/>
        </w:rPr>
        <w:t>Art. 1º</w:t>
      </w:r>
      <w:r w:rsidRPr="00401F10">
        <w:rPr>
          <w:rFonts w:ascii="Arial" w:eastAsia="Arial" w:hAnsi="Arial" w:cs="Arial"/>
          <w:sz w:val="24"/>
          <w:szCs w:val="24"/>
        </w:rPr>
        <w:t xml:space="preserve"> Fica instituída a Campanha de Conscientização </w:t>
      </w:r>
      <w:r w:rsidRPr="00401F10" w:rsidR="00F447B0">
        <w:rPr>
          <w:rFonts w:ascii="Arial" w:eastAsia="Arial" w:hAnsi="Arial" w:cs="Arial"/>
          <w:sz w:val="24"/>
          <w:szCs w:val="24"/>
        </w:rPr>
        <w:t>s</w:t>
      </w:r>
      <w:r w:rsidR="00F447B0">
        <w:rPr>
          <w:rFonts w:ascii="Arial" w:eastAsia="Arial" w:hAnsi="Arial" w:cs="Arial"/>
          <w:sz w:val="24"/>
          <w:szCs w:val="24"/>
        </w:rPr>
        <w:t>o</w:t>
      </w:r>
      <w:r w:rsidRPr="00401F10" w:rsidR="00F447B0">
        <w:rPr>
          <w:rFonts w:ascii="Arial" w:eastAsia="Arial" w:hAnsi="Arial" w:cs="Arial"/>
          <w:sz w:val="24"/>
          <w:szCs w:val="24"/>
        </w:rPr>
        <w:t>bre</w:t>
      </w:r>
      <w:r w:rsidRPr="00401F10">
        <w:rPr>
          <w:rFonts w:ascii="Arial" w:eastAsia="Arial" w:hAnsi="Arial" w:cs="Arial"/>
          <w:sz w:val="24"/>
          <w:szCs w:val="24"/>
        </w:rPr>
        <w:t xml:space="preserve"> Segurança Digital nas Escolas Públicas da Rede Municipal de Ensino o Município de Sumaré</w:t>
      </w:r>
      <w:r>
        <w:rPr>
          <w:rFonts w:ascii="Arial" w:eastAsia="Arial" w:hAnsi="Arial" w:cs="Arial"/>
          <w:sz w:val="24"/>
          <w:szCs w:val="24"/>
        </w:rPr>
        <w:t>.</w:t>
      </w:r>
    </w:p>
    <w:p w:rsidR="00401F10" w:rsidRPr="00401F10" w:rsidP="00401F10" w14:paraId="2DF276AC" w14:textId="77777777">
      <w:pPr>
        <w:spacing w:after="0" w:line="360" w:lineRule="auto"/>
        <w:jc w:val="both"/>
        <w:rPr>
          <w:rFonts w:ascii="Arial" w:eastAsia="Arial" w:hAnsi="Arial" w:cs="Arial"/>
          <w:sz w:val="24"/>
          <w:szCs w:val="24"/>
        </w:rPr>
      </w:pPr>
    </w:p>
    <w:p w:rsidR="00401F10" w:rsidRPr="00401F10" w:rsidP="00401F10" w14:paraId="60654256" w14:textId="2C668293">
      <w:pPr>
        <w:spacing w:after="0" w:line="360" w:lineRule="auto"/>
        <w:ind w:firstLine="708"/>
        <w:jc w:val="both"/>
        <w:rPr>
          <w:rFonts w:ascii="Arial" w:hAnsi="Arial" w:cs="Arial"/>
          <w:sz w:val="24"/>
          <w:szCs w:val="24"/>
        </w:rPr>
      </w:pPr>
      <w:r w:rsidRPr="00401F10">
        <w:rPr>
          <w:rFonts w:ascii="Arial" w:eastAsia="Arial" w:hAnsi="Arial" w:cs="Arial"/>
          <w:b/>
          <w:bCs/>
          <w:sz w:val="24"/>
          <w:szCs w:val="24"/>
        </w:rPr>
        <w:t xml:space="preserve">Art. 2º </w:t>
      </w:r>
      <w:r w:rsidRPr="00401F10">
        <w:rPr>
          <w:rFonts w:ascii="Arial" w:hAnsi="Arial" w:cs="Arial"/>
          <w:sz w:val="24"/>
          <w:szCs w:val="24"/>
        </w:rPr>
        <w:t>A campanha de que trata esta Lei terá por objetivos promover:</w:t>
      </w:r>
    </w:p>
    <w:p w:rsidR="00401F10" w:rsidRPr="00401F10" w:rsidP="00401F10" w14:paraId="27AED222" w14:textId="77777777">
      <w:pPr>
        <w:spacing w:after="0" w:line="360" w:lineRule="auto"/>
        <w:ind w:firstLine="708"/>
        <w:jc w:val="both"/>
        <w:rPr>
          <w:rFonts w:ascii="Arial" w:hAnsi="Arial" w:cs="Arial"/>
          <w:sz w:val="24"/>
          <w:szCs w:val="24"/>
        </w:rPr>
      </w:pPr>
      <w:r w:rsidRPr="00401F10">
        <w:rPr>
          <w:rFonts w:ascii="Arial" w:hAnsi="Arial" w:cs="Arial"/>
          <w:sz w:val="24"/>
          <w:szCs w:val="24"/>
        </w:rPr>
        <w:t>I – o exame minucioso, pelos estudantes, do impacto da tecnologia nas atividades cotidianas;</w:t>
      </w:r>
    </w:p>
    <w:p w:rsidR="00401F10" w:rsidRPr="00401F10" w:rsidP="00401F10" w14:paraId="78C0239C" w14:textId="77777777">
      <w:pPr>
        <w:spacing w:after="0" w:line="360" w:lineRule="auto"/>
        <w:ind w:firstLine="708"/>
        <w:jc w:val="both"/>
        <w:rPr>
          <w:rFonts w:ascii="Arial" w:hAnsi="Arial" w:cs="Arial"/>
          <w:sz w:val="24"/>
          <w:szCs w:val="24"/>
        </w:rPr>
      </w:pPr>
      <w:r w:rsidRPr="00401F10">
        <w:rPr>
          <w:rFonts w:ascii="Arial" w:hAnsi="Arial" w:cs="Arial"/>
          <w:sz w:val="24"/>
          <w:szCs w:val="24"/>
        </w:rPr>
        <w:t xml:space="preserve">II – o aprendizado do conceito de </w:t>
      </w:r>
      <w:r w:rsidRPr="00401F10">
        <w:rPr>
          <w:rFonts w:ascii="Arial" w:hAnsi="Arial" w:cs="Arial"/>
          <w:sz w:val="24"/>
          <w:szCs w:val="24"/>
        </w:rPr>
        <w:t>cibercidadania</w:t>
      </w:r>
      <w:r w:rsidRPr="00401F10">
        <w:rPr>
          <w:rFonts w:ascii="Arial" w:hAnsi="Arial" w:cs="Arial"/>
          <w:sz w:val="24"/>
          <w:szCs w:val="24"/>
        </w:rPr>
        <w:t>, estimulando nos estudantes a criticidade no trato das relações sociais nos ambientes digitais;</w:t>
      </w:r>
    </w:p>
    <w:p w:rsidR="00401F10" w:rsidRPr="00401F10" w:rsidP="00401F10" w14:paraId="7E231FE3" w14:textId="77777777">
      <w:pPr>
        <w:spacing w:after="0" w:line="360" w:lineRule="auto"/>
        <w:ind w:firstLine="708"/>
        <w:jc w:val="both"/>
        <w:rPr>
          <w:rFonts w:ascii="Arial" w:hAnsi="Arial" w:cs="Arial"/>
          <w:sz w:val="24"/>
          <w:szCs w:val="24"/>
        </w:rPr>
      </w:pPr>
      <w:r w:rsidRPr="00401F10">
        <w:rPr>
          <w:rFonts w:ascii="Arial" w:hAnsi="Arial" w:cs="Arial"/>
          <w:sz w:val="24"/>
          <w:szCs w:val="24"/>
        </w:rPr>
        <w:t>III – a conscientização sobre os riscos presentes nos ambientes digitais, como abuso sexual virtual, cyber bullying, vazamentos de dados pessoais, ação de cibercriminosos, entre outras ameaças;</w:t>
      </w:r>
    </w:p>
    <w:p w:rsidR="00401F10" w:rsidRPr="00401F10" w:rsidP="00401F10" w14:paraId="248B505C" w14:textId="77777777">
      <w:pPr>
        <w:spacing w:after="0" w:line="360" w:lineRule="auto"/>
        <w:ind w:firstLine="708"/>
        <w:jc w:val="both"/>
        <w:rPr>
          <w:rFonts w:ascii="Arial" w:hAnsi="Arial" w:cs="Arial"/>
          <w:sz w:val="24"/>
          <w:szCs w:val="24"/>
        </w:rPr>
      </w:pPr>
      <w:r w:rsidRPr="00401F10">
        <w:rPr>
          <w:rFonts w:ascii="Arial" w:hAnsi="Arial" w:cs="Arial"/>
          <w:sz w:val="24"/>
          <w:szCs w:val="24"/>
        </w:rPr>
        <w:t xml:space="preserve">IV – a conscientização sobre os riscos à saúde física e psicológica, tais como </w:t>
      </w:r>
      <w:r w:rsidRPr="00401F10">
        <w:rPr>
          <w:rFonts w:ascii="Arial" w:hAnsi="Arial" w:cs="Arial"/>
          <w:sz w:val="24"/>
          <w:szCs w:val="24"/>
        </w:rPr>
        <w:t>cibridismo</w:t>
      </w:r>
      <w:r w:rsidRPr="00401F10">
        <w:rPr>
          <w:rFonts w:ascii="Arial" w:hAnsi="Arial" w:cs="Arial"/>
          <w:sz w:val="24"/>
          <w:szCs w:val="24"/>
        </w:rPr>
        <w:t xml:space="preserve">, nomofobia e lesão por esforço repetitivo, decorrentes do mau uso das tecnologias digitais; </w:t>
      </w:r>
    </w:p>
    <w:p w:rsidR="00401F10" w:rsidP="00401F10" w14:paraId="0F96ADDF" w14:textId="77777777">
      <w:pPr>
        <w:spacing w:after="0" w:line="360" w:lineRule="auto"/>
        <w:ind w:firstLine="708"/>
        <w:jc w:val="both"/>
        <w:rPr>
          <w:rFonts w:ascii="Arial" w:hAnsi="Arial" w:cs="Arial"/>
          <w:sz w:val="24"/>
          <w:szCs w:val="24"/>
        </w:rPr>
      </w:pPr>
      <w:r w:rsidRPr="00401F10">
        <w:rPr>
          <w:rFonts w:ascii="Arial" w:hAnsi="Arial" w:cs="Arial"/>
          <w:sz w:val="24"/>
          <w:szCs w:val="24"/>
        </w:rPr>
        <w:t>V – a conscientização sobre os cuidados que se deve ter com equipamentos eletrônicos e programas de computadores, de forma a evitar a perda de dados sensíveis e o acesso não autorizado aos seus dados pessoais.</w:t>
      </w:r>
    </w:p>
    <w:p w:rsidR="00401F10" w:rsidRPr="00401F10" w:rsidP="00401F10" w14:paraId="56E689F7" w14:textId="77777777">
      <w:pPr>
        <w:spacing w:after="0" w:line="360" w:lineRule="auto"/>
        <w:ind w:firstLine="708"/>
        <w:jc w:val="both"/>
        <w:rPr>
          <w:rFonts w:ascii="Arial" w:hAnsi="Arial" w:cs="Arial"/>
          <w:sz w:val="24"/>
          <w:szCs w:val="24"/>
        </w:rPr>
      </w:pPr>
    </w:p>
    <w:p w:rsidR="00401F10" w:rsidP="00401F10" w14:paraId="2298EC53" w14:textId="77777777">
      <w:pPr>
        <w:spacing w:after="0" w:line="360" w:lineRule="auto"/>
        <w:ind w:firstLine="708"/>
        <w:jc w:val="both"/>
        <w:rPr>
          <w:rFonts w:ascii="Arial" w:hAnsi="Arial" w:cs="Arial"/>
          <w:sz w:val="24"/>
          <w:szCs w:val="24"/>
        </w:rPr>
      </w:pPr>
      <w:r w:rsidRPr="00401F10">
        <w:rPr>
          <w:rFonts w:ascii="Arial" w:hAnsi="Arial" w:cs="Arial"/>
          <w:b/>
          <w:bCs/>
          <w:sz w:val="24"/>
          <w:szCs w:val="24"/>
        </w:rPr>
        <w:t>Art. 3º</w:t>
      </w:r>
      <w:r w:rsidRPr="00401F10">
        <w:rPr>
          <w:rFonts w:ascii="Arial" w:hAnsi="Arial" w:cs="Arial"/>
          <w:sz w:val="24"/>
          <w:szCs w:val="24"/>
        </w:rPr>
        <w:t xml:space="preserve"> Para a consecução do propósito da campanha, buscar-se-á, quando possível, a interdisciplinaridade, a transversalidade e a contextualização das ações visando ao alcance dos objetivos elencados no art. 2º.</w:t>
      </w:r>
    </w:p>
    <w:p w:rsidR="00401F10" w:rsidRPr="00401F10" w:rsidP="00401F10" w14:paraId="0A6AD33D" w14:textId="77777777">
      <w:pPr>
        <w:spacing w:after="0" w:line="360" w:lineRule="auto"/>
        <w:ind w:firstLine="708"/>
        <w:jc w:val="both"/>
        <w:rPr>
          <w:rFonts w:ascii="Arial" w:eastAsia="Arial" w:hAnsi="Arial" w:cs="Arial"/>
          <w:sz w:val="24"/>
          <w:szCs w:val="24"/>
          <w:highlight w:val="yellow"/>
        </w:rPr>
      </w:pPr>
    </w:p>
    <w:p w:rsidR="00401F10" w:rsidP="00401F10" w14:paraId="5FAEFB5A" w14:textId="3FFA7D8A">
      <w:pPr>
        <w:spacing w:after="0" w:line="360" w:lineRule="auto"/>
        <w:ind w:firstLine="708"/>
        <w:jc w:val="both"/>
        <w:rPr>
          <w:rFonts w:ascii="Arial" w:hAnsi="Arial" w:cs="Arial"/>
          <w:sz w:val="24"/>
          <w:szCs w:val="24"/>
        </w:rPr>
      </w:pPr>
      <w:r w:rsidRPr="00401F10">
        <w:rPr>
          <w:rFonts w:ascii="Arial" w:hAnsi="Arial" w:cs="Arial"/>
          <w:b/>
          <w:bCs/>
          <w:sz w:val="24"/>
          <w:szCs w:val="24"/>
        </w:rPr>
        <w:t>Art. 4º</w:t>
      </w:r>
      <w:r w:rsidRPr="00401F10">
        <w:rPr>
          <w:rFonts w:ascii="Arial" w:hAnsi="Arial" w:cs="Arial"/>
          <w:sz w:val="24"/>
          <w:szCs w:val="24"/>
        </w:rPr>
        <w:t xml:space="preserve"> O Poder Executivo poderá regulamentar esta Lei</w:t>
      </w:r>
      <w:r>
        <w:rPr>
          <w:rFonts w:ascii="Arial" w:hAnsi="Arial" w:cs="Arial"/>
          <w:sz w:val="24"/>
          <w:szCs w:val="24"/>
        </w:rPr>
        <w:t>,</w:t>
      </w:r>
      <w:r w:rsidRPr="00401F10">
        <w:rPr>
          <w:rFonts w:ascii="Arial" w:hAnsi="Arial" w:cs="Arial"/>
          <w:sz w:val="24"/>
          <w:szCs w:val="24"/>
        </w:rPr>
        <w:t xml:space="preserve"> no que couber</w:t>
      </w:r>
      <w:r>
        <w:rPr>
          <w:rFonts w:ascii="Arial" w:hAnsi="Arial" w:cs="Arial"/>
          <w:sz w:val="24"/>
          <w:szCs w:val="24"/>
        </w:rPr>
        <w:t>, em até 60 (sessenta dias).</w:t>
      </w:r>
    </w:p>
    <w:p w:rsidR="00401F10" w:rsidRPr="00401F10" w:rsidP="00401F10" w14:paraId="27A53066" w14:textId="77777777">
      <w:pPr>
        <w:spacing w:after="0" w:line="360" w:lineRule="auto"/>
        <w:jc w:val="both"/>
        <w:rPr>
          <w:rFonts w:ascii="Arial" w:hAnsi="Arial" w:cs="Arial"/>
          <w:sz w:val="24"/>
          <w:szCs w:val="24"/>
        </w:rPr>
      </w:pPr>
    </w:p>
    <w:p w:rsidR="00401F10" w:rsidRPr="00401F10" w:rsidP="00401F10" w14:paraId="56ED854F" w14:textId="77777777">
      <w:pPr>
        <w:spacing w:after="0" w:line="360" w:lineRule="auto"/>
        <w:ind w:firstLine="708"/>
        <w:jc w:val="both"/>
        <w:rPr>
          <w:rFonts w:ascii="Arial" w:eastAsia="Arial" w:hAnsi="Arial" w:cs="Arial"/>
          <w:sz w:val="24"/>
          <w:szCs w:val="24"/>
        </w:rPr>
      </w:pPr>
      <w:r w:rsidRPr="00401F10">
        <w:rPr>
          <w:rFonts w:ascii="Arial" w:hAnsi="Arial" w:cs="Arial"/>
          <w:b/>
          <w:bCs/>
          <w:sz w:val="24"/>
          <w:szCs w:val="24"/>
        </w:rPr>
        <w:t>Art. 5º</w:t>
      </w:r>
      <w:r w:rsidRPr="00401F10">
        <w:rPr>
          <w:rFonts w:ascii="Arial" w:hAnsi="Arial" w:cs="Arial"/>
          <w:sz w:val="24"/>
          <w:szCs w:val="24"/>
        </w:rPr>
        <w:t xml:space="preserve"> Esta Lei entra em vigor na data de sua publicação.</w:t>
      </w:r>
    </w:p>
    <w:p w:rsidR="00401F10" w:rsidRPr="00401F10" w:rsidP="00401F10" w14:paraId="71200AD4" w14:textId="77777777">
      <w:pPr>
        <w:spacing w:after="0" w:line="360" w:lineRule="auto"/>
        <w:jc w:val="both"/>
        <w:rPr>
          <w:rFonts w:ascii="Arial" w:eastAsia="Arial" w:hAnsi="Arial" w:cs="Arial"/>
          <w:sz w:val="24"/>
          <w:szCs w:val="24"/>
        </w:rPr>
      </w:pPr>
    </w:p>
    <w:p w:rsidR="00401F10" w:rsidRPr="00401F10" w:rsidP="00401F10" w14:paraId="754C4CC4" w14:textId="77777777">
      <w:pPr>
        <w:spacing w:after="0" w:line="360" w:lineRule="auto"/>
        <w:jc w:val="both"/>
        <w:rPr>
          <w:rFonts w:ascii="Arial" w:eastAsia="Arial" w:hAnsi="Arial" w:cs="Arial"/>
          <w:color w:val="000000" w:themeColor="text1"/>
          <w:sz w:val="24"/>
          <w:szCs w:val="24"/>
        </w:rPr>
      </w:pPr>
    </w:p>
    <w:p w:rsidR="00401F10" w:rsidRPr="00401F10" w:rsidP="00401F10" w14:paraId="0B29EED2" w14:textId="1E512368">
      <w:pPr>
        <w:spacing w:after="0" w:line="360" w:lineRule="auto"/>
        <w:jc w:val="right"/>
        <w:rPr>
          <w:rFonts w:ascii="Arial" w:eastAsia="Arial" w:hAnsi="Arial" w:cs="Arial"/>
          <w:color w:val="000000" w:themeColor="text1"/>
          <w:sz w:val="24"/>
          <w:szCs w:val="24"/>
        </w:rPr>
      </w:pPr>
      <w:r w:rsidRPr="00401F10">
        <w:rPr>
          <w:rFonts w:ascii="Arial" w:eastAsia="Arial" w:hAnsi="Arial" w:cs="Arial"/>
          <w:color w:val="000000" w:themeColor="text1"/>
          <w:sz w:val="24"/>
          <w:szCs w:val="24"/>
        </w:rPr>
        <w:t xml:space="preserve">Sala das sessões, </w:t>
      </w:r>
      <w:r w:rsidR="007C4CC8">
        <w:rPr>
          <w:rFonts w:ascii="Arial" w:eastAsia="Arial" w:hAnsi="Arial" w:cs="Arial"/>
          <w:color w:val="000000" w:themeColor="text1"/>
          <w:sz w:val="24"/>
          <w:szCs w:val="24"/>
        </w:rPr>
        <w:t>15 de fevereiro de 2024</w:t>
      </w:r>
      <w:r w:rsidRPr="00401F10">
        <w:rPr>
          <w:rFonts w:ascii="Arial" w:eastAsia="Arial" w:hAnsi="Arial" w:cs="Arial"/>
          <w:color w:val="000000" w:themeColor="text1"/>
          <w:sz w:val="24"/>
          <w:szCs w:val="24"/>
        </w:rPr>
        <w:t>.</w:t>
      </w:r>
    </w:p>
    <w:p w:rsidR="00401F10" w:rsidP="00401F10" w14:paraId="62BBAC41" w14:textId="77777777">
      <w:pPr>
        <w:spacing w:after="0" w:line="360" w:lineRule="auto"/>
        <w:jc w:val="both"/>
        <w:rPr>
          <w:rFonts w:ascii="Arial" w:eastAsia="Tinos" w:hAnsi="Arial" w:cs="Arial"/>
          <w:color w:val="000000" w:themeColor="text1"/>
          <w:sz w:val="24"/>
          <w:szCs w:val="24"/>
        </w:rPr>
      </w:pPr>
    </w:p>
    <w:p w:rsidR="00401F10" w:rsidP="00401F10" w14:paraId="4B2A33B9" w14:textId="77777777">
      <w:pPr>
        <w:spacing w:after="0" w:line="360" w:lineRule="auto"/>
        <w:jc w:val="both"/>
        <w:rPr>
          <w:rFonts w:ascii="Arial" w:eastAsia="Tinos" w:hAnsi="Arial" w:cs="Arial"/>
          <w:color w:val="000000" w:themeColor="text1"/>
          <w:sz w:val="24"/>
          <w:szCs w:val="24"/>
        </w:rPr>
      </w:pPr>
    </w:p>
    <w:p w:rsidR="00401F10" w:rsidRPr="00401F10" w:rsidP="00401F10" w14:paraId="5D67F1BD" w14:textId="77777777">
      <w:pPr>
        <w:spacing w:after="0" w:line="360" w:lineRule="auto"/>
        <w:jc w:val="both"/>
        <w:rPr>
          <w:rFonts w:ascii="Arial" w:eastAsia="Tinos" w:hAnsi="Arial" w:cs="Arial"/>
          <w:color w:val="000000" w:themeColor="text1"/>
          <w:sz w:val="24"/>
          <w:szCs w:val="24"/>
        </w:rPr>
      </w:pPr>
    </w:p>
    <w:p w:rsidR="00401F10" w:rsidRPr="00401F10" w:rsidP="00401F10" w14:paraId="35522C75" w14:textId="6FF35A49">
      <w:pPr>
        <w:spacing w:after="0" w:line="276" w:lineRule="auto"/>
        <w:jc w:val="center"/>
        <w:rPr>
          <w:rFonts w:ascii="Arial" w:eastAsia="Arial" w:hAnsi="Arial" w:cs="Arial"/>
          <w:b/>
          <w:bCs/>
          <w:color w:val="000000" w:themeColor="text1"/>
          <w:sz w:val="24"/>
          <w:szCs w:val="24"/>
        </w:rPr>
      </w:pPr>
      <w:r w:rsidRPr="00401F10">
        <w:rPr>
          <w:rFonts w:ascii="Arial" w:eastAsia="Arial" w:hAnsi="Arial" w:cs="Arial"/>
          <w:b/>
          <w:bCs/>
          <w:color w:val="000000" w:themeColor="text1"/>
          <w:sz w:val="24"/>
          <w:szCs w:val="24"/>
        </w:rPr>
        <w:t>Hélio Silva</w:t>
      </w:r>
    </w:p>
    <w:p w:rsidR="00401F10" w:rsidRPr="00401F10" w:rsidP="00401F10" w14:paraId="32E228DA" w14:textId="12EF37F7">
      <w:pPr>
        <w:spacing w:after="0" w:line="276" w:lineRule="auto"/>
        <w:jc w:val="center"/>
        <w:rPr>
          <w:rFonts w:ascii="Arial" w:eastAsia="Arial" w:hAnsi="Arial" w:cs="Arial"/>
          <w:b/>
          <w:bCs/>
          <w:color w:val="000000" w:themeColor="text1"/>
          <w:sz w:val="24"/>
          <w:szCs w:val="24"/>
        </w:rPr>
      </w:pPr>
      <w:r w:rsidRPr="00401F10">
        <w:rPr>
          <w:rFonts w:ascii="Arial" w:eastAsia="Arial" w:hAnsi="Arial" w:cs="Arial"/>
          <w:b/>
          <w:bCs/>
          <w:color w:val="000000" w:themeColor="text1"/>
          <w:sz w:val="24"/>
          <w:szCs w:val="24"/>
        </w:rPr>
        <w:t>Vereador Presidente</w:t>
      </w:r>
    </w:p>
    <w:p w:rsidR="00401F10" w:rsidRPr="00401F10" w:rsidP="00401F10" w14:paraId="2C8060D1" w14:textId="77777777">
      <w:pPr>
        <w:spacing w:after="0" w:line="360" w:lineRule="auto"/>
        <w:jc w:val="both"/>
        <w:rPr>
          <w:rFonts w:ascii="Arial" w:eastAsia="Arial" w:hAnsi="Arial" w:cs="Arial"/>
          <w:sz w:val="24"/>
          <w:szCs w:val="24"/>
        </w:rPr>
      </w:pPr>
    </w:p>
    <w:p w:rsidR="00401F10" w:rsidRPr="00401F10" w:rsidP="00401F10" w14:paraId="540F035F" w14:textId="77777777">
      <w:pPr>
        <w:spacing w:after="0" w:line="360" w:lineRule="auto"/>
        <w:jc w:val="both"/>
        <w:rPr>
          <w:rFonts w:ascii="Arial" w:eastAsia="Arial" w:hAnsi="Arial" w:cs="Arial"/>
          <w:sz w:val="24"/>
          <w:szCs w:val="24"/>
        </w:rPr>
      </w:pPr>
    </w:p>
    <w:p w:rsidR="00401F10" w14:paraId="3A696D5F" w14:textId="77777777">
      <w:pPr>
        <w:rPr>
          <w:rFonts w:ascii="Arial" w:eastAsia="Arial" w:hAnsi="Arial" w:cs="Arial"/>
          <w:sz w:val="24"/>
          <w:szCs w:val="24"/>
        </w:rPr>
      </w:pPr>
      <w:r>
        <w:rPr>
          <w:rFonts w:ascii="Arial" w:eastAsia="Arial" w:hAnsi="Arial" w:cs="Arial"/>
          <w:sz w:val="24"/>
          <w:szCs w:val="24"/>
        </w:rPr>
        <w:br w:type="page"/>
      </w:r>
    </w:p>
    <w:p w:rsidR="00401F10" w:rsidRPr="00401F10" w:rsidP="00401F10" w14:paraId="5F013E5C" w14:textId="2D0F2E21">
      <w:pPr>
        <w:spacing w:after="0" w:line="360" w:lineRule="auto"/>
        <w:jc w:val="center"/>
        <w:rPr>
          <w:rFonts w:ascii="Arial" w:hAnsi="Arial" w:cs="Arial"/>
          <w:b/>
          <w:bCs/>
          <w:sz w:val="24"/>
          <w:szCs w:val="24"/>
        </w:rPr>
      </w:pPr>
      <w:r w:rsidRPr="00401F10">
        <w:rPr>
          <w:rFonts w:ascii="Arial" w:eastAsia="Arial" w:hAnsi="Arial" w:cs="Arial"/>
          <w:b/>
          <w:bCs/>
          <w:sz w:val="24"/>
          <w:szCs w:val="24"/>
        </w:rPr>
        <w:t>JUSTIFICATIVA</w:t>
      </w:r>
    </w:p>
    <w:p w:rsidR="00401F10" w:rsidP="00401F10" w14:paraId="7F9A142C" w14:textId="77777777">
      <w:pPr>
        <w:spacing w:after="0" w:line="360" w:lineRule="auto"/>
        <w:jc w:val="both"/>
        <w:rPr>
          <w:rFonts w:ascii="Arial" w:hAnsi="Arial" w:cs="Arial"/>
          <w:sz w:val="24"/>
          <w:szCs w:val="24"/>
        </w:rPr>
      </w:pPr>
    </w:p>
    <w:p w:rsidR="00401F10" w:rsidRPr="00401F10" w:rsidP="00401F10" w14:paraId="4DC22A02" w14:textId="0567465D">
      <w:pPr>
        <w:spacing w:after="0" w:line="360" w:lineRule="auto"/>
        <w:ind w:firstLine="708"/>
        <w:jc w:val="both"/>
        <w:rPr>
          <w:rFonts w:ascii="Arial" w:eastAsia="Arial" w:hAnsi="Arial" w:cs="Arial"/>
          <w:sz w:val="24"/>
          <w:szCs w:val="24"/>
        </w:rPr>
      </w:pPr>
      <w:r w:rsidRPr="00401F10">
        <w:rPr>
          <w:rFonts w:ascii="Arial" w:hAnsi="Arial" w:cs="Arial"/>
          <w:sz w:val="24"/>
          <w:szCs w:val="24"/>
        </w:rPr>
        <w:t xml:space="preserve">O mundo está a cada dia mais conectado, e praticamente todas as nossas atividades cotidianas são, em alguma medida, intermediadas pela tecnologia. A abundância de formas de acesso à internet gerou um mundo interligado e </w:t>
      </w:r>
      <w:r w:rsidR="007C4CC8">
        <w:rPr>
          <w:rFonts w:ascii="Arial" w:hAnsi="Arial" w:cs="Arial"/>
          <w:sz w:val="24"/>
          <w:szCs w:val="24"/>
        </w:rPr>
        <w:t xml:space="preserve">seus </w:t>
      </w:r>
      <w:r w:rsidRPr="00401F10">
        <w:rPr>
          <w:rFonts w:ascii="Arial" w:hAnsi="Arial" w:cs="Arial"/>
          <w:sz w:val="24"/>
          <w:szCs w:val="24"/>
        </w:rPr>
        <w:t>impactos afetam as relações humanas.</w:t>
      </w:r>
    </w:p>
    <w:p w:rsidR="00401F10" w:rsidRPr="00401F10" w:rsidP="00401F10" w14:paraId="2CD27FB8" w14:textId="77777777">
      <w:pPr>
        <w:spacing w:after="0" w:line="360" w:lineRule="auto"/>
        <w:ind w:firstLine="708"/>
        <w:jc w:val="both"/>
        <w:rPr>
          <w:rFonts w:ascii="Arial" w:hAnsi="Arial" w:cs="Arial"/>
          <w:sz w:val="24"/>
          <w:szCs w:val="24"/>
        </w:rPr>
      </w:pPr>
      <w:r w:rsidRPr="00401F10">
        <w:rPr>
          <w:rFonts w:ascii="Arial" w:hAnsi="Arial" w:cs="Arial"/>
          <w:sz w:val="24"/>
          <w:szCs w:val="24"/>
        </w:rPr>
        <w:t>Por consequência da pandemia de covid, inaugurou-se uma tendência em que cada vez mais atividades são realizadas em ambientes digitais, o que impactou até mesmo a educação, principalmente nos meses mais duros da pandemia, período em que, devido ao confinamento, as escolas ficaram fechadas e os alunos tiveram de se adaptar às aulas remotas.</w:t>
      </w:r>
    </w:p>
    <w:p w:rsidR="00401F10" w:rsidRPr="00401F10" w:rsidP="00401F10" w14:paraId="227A8C63" w14:textId="77777777">
      <w:pPr>
        <w:spacing w:after="0" w:line="360" w:lineRule="auto"/>
        <w:ind w:firstLine="708"/>
        <w:jc w:val="both"/>
        <w:rPr>
          <w:rFonts w:ascii="Arial" w:hAnsi="Arial" w:cs="Arial"/>
          <w:sz w:val="24"/>
          <w:szCs w:val="24"/>
        </w:rPr>
      </w:pPr>
      <w:r w:rsidRPr="00401F10">
        <w:rPr>
          <w:rFonts w:ascii="Arial" w:hAnsi="Arial" w:cs="Arial"/>
          <w:sz w:val="24"/>
          <w:szCs w:val="24"/>
        </w:rPr>
        <w:t>Nossas crianças e adolescentes são vistos atualmente, por uma parte de pesquisadores da área da educação, como “leitores de tela” dada a quantidade de horas que passam à frente de celulares, tabletes e computadores. Estudo, lazer, relações interpessoais, tudo tem sido feito de forma digital por eles, findando definitivamente a chamada “educação bancária”.</w:t>
      </w:r>
    </w:p>
    <w:p w:rsidR="00401F10" w:rsidRPr="00401F10" w:rsidP="00401F10" w14:paraId="526883F0" w14:textId="36ADED1E">
      <w:pPr>
        <w:spacing w:after="0" w:line="360" w:lineRule="auto"/>
        <w:ind w:firstLine="708"/>
        <w:jc w:val="both"/>
        <w:rPr>
          <w:rFonts w:ascii="Arial" w:eastAsia="Arial" w:hAnsi="Arial" w:cs="Arial"/>
          <w:sz w:val="24"/>
          <w:szCs w:val="24"/>
        </w:rPr>
      </w:pPr>
      <w:r w:rsidRPr="00401F10">
        <w:rPr>
          <w:rFonts w:ascii="Arial" w:hAnsi="Arial" w:cs="Arial"/>
          <w:sz w:val="24"/>
          <w:szCs w:val="24"/>
        </w:rPr>
        <w:t>Assim, é essencial que a escola esteja atenta e entre no debate sobre o uso das tecnologias, principalmente no que tange à internet, onde os principais ambientes ocupados pelas crianças e adolescentes são as redes sociais. Esta medida é importante para levar conscientização aos estudantes sobre os perigos da superexposição, que pode acarretar riscos de ataques por “predadores sexuais” virtuais (que buscam produzir conteúdo para compartilhamento ou venda mais tarde), cyberbullying, além de danos à saúde física (por excesso de uso dos aparelhos eletrônicos) e mental (por faltar maturidade para lidar com possíveis opiniões, desaprovações, discriminações ou até desprezo de terceiros, tudo isso gerado pela falsa sensação de anonimato na internet).</w:t>
      </w:r>
    </w:p>
    <w:p w:rsidR="00401F10" w:rsidRPr="00401F10" w:rsidP="00401F10" w14:paraId="0E9A5D17" w14:textId="77777777">
      <w:pPr>
        <w:spacing w:after="0" w:line="360" w:lineRule="auto"/>
        <w:jc w:val="both"/>
        <w:rPr>
          <w:rFonts w:ascii="Arial" w:eastAsia="Arial" w:hAnsi="Arial" w:cs="Arial"/>
          <w:color w:val="000000" w:themeColor="text1"/>
          <w:sz w:val="24"/>
          <w:szCs w:val="24"/>
        </w:rPr>
      </w:pPr>
    </w:p>
    <w:p w:rsidR="00401F10" w:rsidRPr="00401F10" w:rsidP="00401F10" w14:paraId="52F1F918" w14:textId="0F9E4894">
      <w:pPr>
        <w:spacing w:after="0" w:line="360" w:lineRule="auto"/>
        <w:jc w:val="right"/>
        <w:rPr>
          <w:rFonts w:ascii="Arial" w:eastAsia="Arial" w:hAnsi="Arial" w:cs="Arial"/>
          <w:color w:val="000000" w:themeColor="text1"/>
          <w:sz w:val="24"/>
          <w:szCs w:val="24"/>
        </w:rPr>
      </w:pPr>
      <w:r w:rsidRPr="00401F10">
        <w:rPr>
          <w:rFonts w:ascii="Arial" w:eastAsia="Arial" w:hAnsi="Arial" w:cs="Arial"/>
          <w:color w:val="000000" w:themeColor="text1"/>
          <w:sz w:val="24"/>
          <w:szCs w:val="24"/>
        </w:rPr>
        <w:t xml:space="preserve">Sala das sessões, </w:t>
      </w:r>
      <w:r w:rsidR="00F27C00">
        <w:rPr>
          <w:rFonts w:ascii="Arial" w:eastAsia="Arial" w:hAnsi="Arial" w:cs="Arial"/>
          <w:color w:val="000000" w:themeColor="text1"/>
          <w:sz w:val="24"/>
          <w:szCs w:val="24"/>
        </w:rPr>
        <w:t>15 de fevereiro de 2024</w:t>
      </w:r>
      <w:r w:rsidRPr="00401F10">
        <w:rPr>
          <w:rFonts w:ascii="Arial" w:eastAsia="Arial" w:hAnsi="Arial" w:cs="Arial"/>
          <w:color w:val="000000" w:themeColor="text1"/>
          <w:sz w:val="24"/>
          <w:szCs w:val="24"/>
        </w:rPr>
        <w:t>.</w:t>
      </w:r>
    </w:p>
    <w:p w:rsidR="00401F10" w:rsidRPr="00401F10" w:rsidP="00401F10" w14:paraId="70B5FE21" w14:textId="77777777">
      <w:pPr>
        <w:spacing w:after="0" w:line="360" w:lineRule="auto"/>
        <w:jc w:val="both"/>
        <w:rPr>
          <w:rFonts w:ascii="Arial" w:eastAsia="Tinos" w:hAnsi="Arial" w:cs="Arial"/>
          <w:color w:val="000000" w:themeColor="text1"/>
          <w:sz w:val="24"/>
          <w:szCs w:val="24"/>
        </w:rPr>
      </w:pPr>
    </w:p>
    <w:p w:rsidR="00401F10" w:rsidRPr="00401F10" w:rsidP="00401F10" w14:paraId="0A341351" w14:textId="77777777">
      <w:pPr>
        <w:spacing w:after="0" w:line="276" w:lineRule="auto"/>
        <w:jc w:val="center"/>
        <w:rPr>
          <w:rFonts w:ascii="Arial" w:eastAsia="Arial" w:hAnsi="Arial" w:cs="Arial"/>
          <w:b/>
          <w:bCs/>
          <w:color w:val="000000" w:themeColor="text1"/>
          <w:sz w:val="24"/>
          <w:szCs w:val="24"/>
        </w:rPr>
      </w:pPr>
      <w:r w:rsidRPr="00401F10">
        <w:rPr>
          <w:rFonts w:ascii="Arial" w:eastAsia="Arial" w:hAnsi="Arial" w:cs="Arial"/>
          <w:b/>
          <w:bCs/>
          <w:color w:val="000000" w:themeColor="text1"/>
          <w:sz w:val="24"/>
          <w:szCs w:val="24"/>
        </w:rPr>
        <w:t>Hélio Silva</w:t>
      </w:r>
    </w:p>
    <w:p w:rsidR="00401F10" w:rsidRPr="00401F10" w:rsidP="00401F10" w14:paraId="47589C44" w14:textId="2D6FC84D">
      <w:pPr>
        <w:spacing w:after="0" w:line="276" w:lineRule="auto"/>
        <w:jc w:val="center"/>
        <w:rPr>
          <w:rFonts w:ascii="Arial" w:eastAsia="Arial" w:hAnsi="Arial" w:cs="Arial"/>
          <w:b/>
          <w:bCs/>
          <w:color w:val="000000" w:themeColor="text1"/>
          <w:sz w:val="24"/>
          <w:szCs w:val="24"/>
        </w:rPr>
      </w:pPr>
      <w:r w:rsidRPr="00401F10">
        <w:rPr>
          <w:rFonts w:ascii="Arial" w:eastAsia="Arial" w:hAnsi="Arial" w:cs="Arial"/>
          <w:b/>
          <w:bCs/>
          <w:color w:val="000000" w:themeColor="text1"/>
          <w:sz w:val="24"/>
          <w:szCs w:val="24"/>
        </w:rPr>
        <w:t>Vereador Presidente</w:t>
      </w:r>
    </w:p>
    <w:permEnd w:id="0"/>
    <w:p w:rsidR="006D1E9A" w:rsidRPr="00401F10" w:rsidP="00401F10" w14:paraId="07A8F1E3" w14:textId="33A44AA0">
      <w:pPr>
        <w:spacing w:after="0" w:line="360" w:lineRule="auto"/>
        <w:jc w:val="both"/>
        <w:rPr>
          <w:rFonts w:ascii="Arial" w:hAnsi="Arial" w:cs="Arial"/>
          <w:sz w:val="24"/>
          <w:szCs w:val="24"/>
        </w:rPr>
      </w:pPr>
    </w:p>
    <w:sectPr w:rsidSect="002431C3">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no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2431C3"/>
    <w:rsid w:val="00401F10"/>
    <w:rsid w:val="00460A32"/>
    <w:rsid w:val="004B2CC9"/>
    <w:rsid w:val="0051286F"/>
    <w:rsid w:val="00601B0A"/>
    <w:rsid w:val="00626437"/>
    <w:rsid w:val="00632FA0"/>
    <w:rsid w:val="006C41A4"/>
    <w:rsid w:val="006D1E9A"/>
    <w:rsid w:val="007C4CC8"/>
    <w:rsid w:val="00822396"/>
    <w:rsid w:val="00A03903"/>
    <w:rsid w:val="00A06CF2"/>
    <w:rsid w:val="00AE6AEE"/>
    <w:rsid w:val="00B845CA"/>
    <w:rsid w:val="00C00C1E"/>
    <w:rsid w:val="00C36776"/>
    <w:rsid w:val="00CD6B58"/>
    <w:rsid w:val="00CF401E"/>
    <w:rsid w:val="00DB3242"/>
    <w:rsid w:val="00F27C00"/>
    <w:rsid w:val="00F447B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Spacing">
    <w:name w:val="No Spacing"/>
    <w:uiPriority w:val="1"/>
    <w:qFormat/>
    <w:locked/>
    <w:rsid w:val="00401F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573</Words>
  <Characters>3097</Characters>
  <Application>Microsoft Office Word</Application>
  <DocSecurity>8</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8</cp:revision>
  <cp:lastPrinted>2021-02-25T18:05:00Z</cp:lastPrinted>
  <dcterms:created xsi:type="dcterms:W3CDTF">2023-02-09T12:16:00Z</dcterms:created>
  <dcterms:modified xsi:type="dcterms:W3CDTF">2024-02-15T12:07:00Z</dcterms:modified>
</cp:coreProperties>
</file>