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preferência para agendamento de consultas na rede Municipal de Saúde de Sumaré para pais, familiares, responsáveis e/ou acompanhantes de pessoas com Transtorno do Espectro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