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concessão de isenção na tarifa de ônibus para familiares, responsáveis e/ou cuidadores de pessoas com Transtorno do Espectro Autista (TEA) e pessoas com Síndrome de Down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