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R$ 500.000,00, (quinhentos mil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