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A71E9F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8F6C00">
        <w:rPr>
          <w:rFonts w:ascii="Arial" w:hAnsi="Arial" w:cs="Arial"/>
          <w:lang w:val="pt"/>
        </w:rPr>
        <w:t xml:space="preserve"> 2</w:t>
      </w:r>
      <w:r w:rsidR="00902F1E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0EFC3D3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Pr="00902F1E" w:rsidR="00902F1E">
        <w:rPr>
          <w:rFonts w:ascii="Arial Black" w:hAnsi="Arial Black" w:cs="Arial"/>
          <w:b/>
          <w:sz w:val="26"/>
          <w:szCs w:val="26"/>
          <w:lang w:val="pt"/>
        </w:rPr>
        <w:t xml:space="preserve">Rua Maria Adelina Giometti França, próximo ao número 124 </w:t>
      </w:r>
      <w:r w:rsidR="00902F1E">
        <w:rPr>
          <w:rFonts w:ascii="Arial Black" w:hAnsi="Arial Black" w:cs="Arial"/>
          <w:b/>
          <w:sz w:val="26"/>
          <w:szCs w:val="26"/>
          <w:lang w:val="pt"/>
        </w:rPr>
        <w:t>–</w:t>
      </w:r>
      <w:r w:rsidRPr="00902F1E" w:rsidR="00902F1E">
        <w:rPr>
          <w:rFonts w:ascii="Arial Black" w:hAnsi="Arial Black" w:cs="Arial"/>
          <w:b/>
          <w:sz w:val="26"/>
          <w:szCs w:val="26"/>
          <w:lang w:val="pt"/>
        </w:rPr>
        <w:t xml:space="preserve"> João</w:t>
      </w:r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902F1E" w:rsidR="00902F1E">
        <w:rPr>
          <w:rFonts w:ascii="Arial Black" w:hAnsi="Arial Black" w:cs="Arial"/>
          <w:b/>
          <w:sz w:val="26"/>
          <w:szCs w:val="26"/>
          <w:lang w:val="pt"/>
        </w:rPr>
        <w:t>de Vasconcelos</w:t>
      </w:r>
      <w:r w:rsidR="005838B8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22209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89FDB8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7093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6C00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8F6C00">
        <w:rPr>
          <w:rFonts w:ascii="Arial" w:hAnsi="Arial" w:cs="Arial"/>
          <w:sz w:val="24"/>
          <w:szCs w:val="24"/>
          <w:lang w:val="pt"/>
        </w:rPr>
        <w:t xml:space="preserve"> fevereiro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795C5E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8D82F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D31C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87D55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8F6C00"/>
    <w:rsid w:val="00902F1E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2024-02-05T15:08:00Z</dcterms:created>
  <dcterms:modified xsi:type="dcterms:W3CDTF">2024-02-05T15:08:00Z</dcterms:modified>
</cp:coreProperties>
</file>