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322/2023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alteração do Plano de Custeio do Regime Próprio de Previdência Social do Município de Sumaré - SP,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