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322/2023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alteração do Plano de Custeio do Regime Próprio de Previdência Social do Município de Sumaré - SP,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dezembro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