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RPr="00EA57B0" w:rsidP="00EA57B0" w14:paraId="6DA85D59" w14:textId="74748D6C">
      <w:pPr>
        <w:jc w:val="both"/>
        <w:rPr>
          <w:rFonts w:ascii="Cambria" w:hAnsi="Cambria"/>
          <w:sz w:val="24"/>
          <w:szCs w:val="24"/>
        </w:rPr>
      </w:pPr>
      <w:permStart w:id="0" w:edGrp="everyone"/>
    </w:p>
    <w:p w:rsidR="00B26633" w:rsidRPr="00DE7397" w:rsidP="00EA57B0" w14:paraId="614C63F4" w14:textId="0DFC8319">
      <w:pPr>
        <w:jc w:val="both"/>
        <w:rPr>
          <w:rFonts w:ascii="Cambria" w:hAnsi="Cambria"/>
          <w:b/>
          <w:bCs/>
          <w:sz w:val="26"/>
          <w:szCs w:val="26"/>
          <w:specVanish/>
        </w:rPr>
      </w:pPr>
      <w:r w:rsidRPr="00DE7397">
        <w:rPr>
          <w:rFonts w:ascii="Cambria" w:hAnsi="Cambria"/>
          <w:b/>
          <w:bCs/>
          <w:sz w:val="26"/>
          <w:szCs w:val="26"/>
        </w:rPr>
        <w:t>E</w:t>
      </w:r>
      <w:r w:rsidRPr="00DE7397">
        <w:rPr>
          <w:rFonts w:ascii="Cambria" w:hAnsi="Cambria"/>
          <w:b/>
          <w:bCs/>
          <w:sz w:val="26"/>
          <w:szCs w:val="26"/>
        </w:rPr>
        <w:t>MENDA MODIFICATIVA</w:t>
      </w:r>
      <w:r w:rsidRPr="00DE7397" w:rsidR="00487AE6">
        <w:rPr>
          <w:rFonts w:ascii="Cambria" w:hAnsi="Cambria"/>
          <w:b/>
          <w:bCs/>
          <w:sz w:val="26"/>
          <w:szCs w:val="26"/>
        </w:rPr>
        <w:t xml:space="preserve"> E</w:t>
      </w:r>
      <w:r w:rsidRPr="00DE7397" w:rsidR="009101D5">
        <w:rPr>
          <w:rFonts w:ascii="Cambria" w:hAnsi="Cambria"/>
          <w:b/>
          <w:bCs/>
          <w:sz w:val="26"/>
          <w:szCs w:val="26"/>
        </w:rPr>
        <w:t xml:space="preserve"> ADITIVA</w:t>
      </w:r>
      <w:r w:rsidRPr="00DE7397">
        <w:rPr>
          <w:rFonts w:ascii="Cambria" w:hAnsi="Cambria"/>
          <w:b/>
          <w:bCs/>
          <w:sz w:val="26"/>
          <w:szCs w:val="26"/>
        </w:rPr>
        <w:t xml:space="preserve"> N</w:t>
      </w:r>
      <w:r w:rsidRPr="00DE7397" w:rsidR="006A45D1">
        <w:rPr>
          <w:rFonts w:ascii="Cambria" w:hAnsi="Cambria"/>
          <w:b/>
          <w:bCs/>
          <w:sz w:val="26"/>
          <w:szCs w:val="26"/>
        </w:rPr>
        <w:t>º______</w:t>
      </w:r>
      <w:r w:rsidRPr="00DE7397" w:rsidR="00E43834">
        <w:rPr>
          <w:rFonts w:ascii="Cambria" w:hAnsi="Cambria"/>
          <w:b/>
          <w:bCs/>
          <w:sz w:val="26"/>
          <w:szCs w:val="26"/>
        </w:rPr>
        <w:t xml:space="preserve"> </w:t>
      </w:r>
      <w:r w:rsidRPr="00DE7397">
        <w:rPr>
          <w:rFonts w:ascii="Cambria" w:hAnsi="Cambria"/>
          <w:b/>
          <w:bCs/>
          <w:sz w:val="26"/>
          <w:szCs w:val="26"/>
        </w:rPr>
        <w:t>AO PROJETO DE LEI Nº</w:t>
      </w:r>
      <w:r w:rsidRPr="00DE7397" w:rsidR="00E43834">
        <w:rPr>
          <w:rFonts w:ascii="Cambria" w:hAnsi="Cambria"/>
          <w:b/>
          <w:bCs/>
          <w:sz w:val="26"/>
          <w:szCs w:val="26"/>
        </w:rPr>
        <w:t xml:space="preserve"> </w:t>
      </w:r>
      <w:r w:rsidRPr="00DE7397" w:rsidR="006A45D1">
        <w:rPr>
          <w:rFonts w:ascii="Cambria" w:hAnsi="Cambria"/>
          <w:b/>
          <w:bCs/>
          <w:sz w:val="26"/>
          <w:szCs w:val="26"/>
        </w:rPr>
        <w:t>30</w:t>
      </w:r>
      <w:r w:rsidRPr="00DE7397" w:rsidR="00440DAA">
        <w:rPr>
          <w:rFonts w:ascii="Cambria" w:hAnsi="Cambria"/>
          <w:b/>
          <w:bCs/>
          <w:sz w:val="26"/>
          <w:szCs w:val="26"/>
        </w:rPr>
        <w:t>7</w:t>
      </w:r>
      <w:r w:rsidRPr="00DE7397" w:rsidR="00C83CE7">
        <w:rPr>
          <w:rFonts w:ascii="Cambria" w:hAnsi="Cambria"/>
          <w:b/>
          <w:bCs/>
          <w:sz w:val="26"/>
          <w:szCs w:val="26"/>
        </w:rPr>
        <w:t>,</w:t>
      </w:r>
      <w:r w:rsidRPr="00DE7397">
        <w:rPr>
          <w:rFonts w:ascii="Cambria" w:hAnsi="Cambria"/>
          <w:b/>
          <w:bCs/>
          <w:sz w:val="26"/>
          <w:szCs w:val="26"/>
        </w:rPr>
        <w:t xml:space="preserve"> DE </w:t>
      </w:r>
      <w:r w:rsidRPr="00DE7397" w:rsidR="00440DAA">
        <w:rPr>
          <w:rFonts w:ascii="Cambria" w:hAnsi="Cambria"/>
          <w:b/>
          <w:bCs/>
          <w:sz w:val="26"/>
          <w:szCs w:val="26"/>
        </w:rPr>
        <w:t>21</w:t>
      </w:r>
      <w:r w:rsidRPr="00DE7397" w:rsidR="00C83CE7">
        <w:rPr>
          <w:rFonts w:ascii="Cambria" w:hAnsi="Cambria"/>
          <w:b/>
          <w:bCs/>
          <w:sz w:val="26"/>
          <w:szCs w:val="26"/>
        </w:rPr>
        <w:t xml:space="preserve"> D</w:t>
      </w:r>
      <w:r w:rsidRPr="00DE7397" w:rsidR="00E43834">
        <w:rPr>
          <w:rFonts w:ascii="Cambria" w:hAnsi="Cambria"/>
          <w:b/>
          <w:bCs/>
          <w:sz w:val="26"/>
          <w:szCs w:val="26"/>
        </w:rPr>
        <w:t xml:space="preserve">E </w:t>
      </w:r>
      <w:r w:rsidRPr="00DE7397" w:rsidR="006A45D1">
        <w:rPr>
          <w:rFonts w:ascii="Cambria" w:hAnsi="Cambria"/>
          <w:b/>
          <w:bCs/>
          <w:sz w:val="26"/>
          <w:szCs w:val="26"/>
        </w:rPr>
        <w:t>NOVEMBRO D</w:t>
      </w:r>
      <w:r w:rsidRPr="00DE7397" w:rsidR="00F85D23">
        <w:rPr>
          <w:rFonts w:ascii="Cambria" w:hAnsi="Cambria"/>
          <w:b/>
          <w:bCs/>
          <w:sz w:val="26"/>
          <w:szCs w:val="26"/>
        </w:rPr>
        <w:t>E 2023</w:t>
      </w:r>
    </w:p>
    <w:p w:rsidR="00B26633" w:rsidRPr="00DE7397" w:rsidP="00EA57B0" w14:paraId="4AA37EA0" w14:textId="1B5F89F0">
      <w:pPr>
        <w:jc w:val="both"/>
        <w:rPr>
          <w:rFonts w:ascii="Cambria" w:hAnsi="Cambria"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 xml:space="preserve"> </w:t>
      </w:r>
    </w:p>
    <w:p w:rsidR="00B26633" w:rsidRPr="00DE7397" w:rsidP="00EA57B0" w14:paraId="7D3DAB0B" w14:textId="77777777">
      <w:pPr>
        <w:tabs>
          <w:tab w:val="left" w:pos="3402"/>
        </w:tabs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E502E3" w:rsidRPr="00DE7397" w:rsidP="00EA57B0" w14:paraId="1A91F059" w14:textId="51103D7B">
      <w:pPr>
        <w:tabs>
          <w:tab w:val="left" w:pos="3402"/>
        </w:tabs>
        <w:spacing w:line="276" w:lineRule="auto"/>
        <w:ind w:left="4253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DE7397">
        <w:rPr>
          <w:rFonts w:ascii="Cambria" w:hAnsi="Cambria"/>
          <w:b/>
          <w:bCs/>
          <w:i/>
          <w:iCs/>
          <w:sz w:val="26"/>
          <w:szCs w:val="26"/>
        </w:rPr>
        <w:t>“Modifica o</w:t>
      </w:r>
      <w:r w:rsidRPr="00DE7397" w:rsidR="009101D5">
        <w:rPr>
          <w:rFonts w:ascii="Cambria" w:hAnsi="Cambria"/>
          <w:b/>
          <w:bCs/>
          <w:i/>
          <w:iCs/>
          <w:sz w:val="26"/>
          <w:szCs w:val="26"/>
        </w:rPr>
        <w:t>s</w:t>
      </w:r>
      <w:r w:rsidRPr="00DE7397">
        <w:rPr>
          <w:rFonts w:ascii="Cambria" w:hAnsi="Cambria"/>
          <w:b/>
          <w:bCs/>
          <w:i/>
          <w:iCs/>
          <w:sz w:val="26"/>
          <w:szCs w:val="26"/>
        </w:rPr>
        <w:t xml:space="preserve"> artigo</w:t>
      </w:r>
      <w:r w:rsidRPr="00DE7397" w:rsidR="009101D5">
        <w:rPr>
          <w:rFonts w:ascii="Cambria" w:hAnsi="Cambria"/>
          <w:b/>
          <w:bCs/>
          <w:i/>
          <w:iCs/>
          <w:sz w:val="26"/>
          <w:szCs w:val="26"/>
        </w:rPr>
        <w:t>s</w:t>
      </w:r>
      <w:r w:rsidRPr="00DE7397">
        <w:rPr>
          <w:rFonts w:ascii="Cambria" w:hAnsi="Cambria"/>
          <w:b/>
          <w:bCs/>
          <w:i/>
          <w:iCs/>
          <w:sz w:val="26"/>
          <w:szCs w:val="26"/>
        </w:rPr>
        <w:t xml:space="preserve"> </w:t>
      </w:r>
      <w:r w:rsidRPr="00DE7397" w:rsidR="00EF3319">
        <w:rPr>
          <w:rFonts w:ascii="Cambria" w:hAnsi="Cambria"/>
          <w:b/>
          <w:bCs/>
          <w:i/>
          <w:iCs/>
          <w:sz w:val="26"/>
          <w:szCs w:val="26"/>
        </w:rPr>
        <w:t>18</w:t>
      </w:r>
      <w:r w:rsidRPr="00DE7397" w:rsidR="009101D5">
        <w:rPr>
          <w:rFonts w:ascii="Cambria" w:hAnsi="Cambria"/>
          <w:b/>
          <w:bCs/>
          <w:i/>
          <w:iCs/>
          <w:sz w:val="26"/>
          <w:szCs w:val="26"/>
        </w:rPr>
        <w:t>,</w:t>
      </w:r>
      <w:r w:rsidRPr="00DE7397" w:rsidR="00727CB1">
        <w:rPr>
          <w:rFonts w:ascii="Cambria" w:hAnsi="Cambria"/>
          <w:b/>
          <w:bCs/>
          <w:i/>
          <w:iCs/>
          <w:sz w:val="26"/>
          <w:szCs w:val="26"/>
        </w:rPr>
        <w:t xml:space="preserve"> 37, 132, 285 e cria o parágrafo 3º</w:t>
      </w:r>
      <w:r w:rsidRPr="00DE7397" w:rsidR="00EA57B0">
        <w:rPr>
          <w:rFonts w:ascii="Cambria" w:hAnsi="Cambria"/>
          <w:b/>
          <w:bCs/>
          <w:i/>
          <w:iCs/>
          <w:sz w:val="26"/>
          <w:szCs w:val="26"/>
        </w:rPr>
        <w:t xml:space="preserve"> no artigo</w:t>
      </w:r>
      <w:r w:rsidRPr="00DE7397" w:rsidR="009101D5">
        <w:rPr>
          <w:rFonts w:ascii="Cambria" w:hAnsi="Cambria"/>
          <w:b/>
          <w:bCs/>
          <w:i/>
          <w:iCs/>
          <w:sz w:val="26"/>
          <w:szCs w:val="26"/>
        </w:rPr>
        <w:t xml:space="preserve"> 285</w:t>
      </w:r>
      <w:r w:rsidRPr="00DE7397" w:rsidR="00727CB1">
        <w:rPr>
          <w:rFonts w:ascii="Cambria" w:hAnsi="Cambria"/>
          <w:b/>
          <w:bCs/>
          <w:i/>
          <w:iCs/>
          <w:sz w:val="26"/>
          <w:szCs w:val="26"/>
        </w:rPr>
        <w:t xml:space="preserve"> </w:t>
      </w:r>
      <w:r w:rsidRPr="00DE7397">
        <w:rPr>
          <w:rFonts w:ascii="Cambria" w:hAnsi="Cambria"/>
          <w:b/>
          <w:bCs/>
          <w:i/>
          <w:iCs/>
          <w:sz w:val="26"/>
          <w:szCs w:val="26"/>
        </w:rPr>
        <w:t xml:space="preserve">do Projeto de Lei nº 307, de 21 de novembro de 2023, de autoria do Prefeito Luiz Alfredo Castro </w:t>
      </w:r>
      <w:r w:rsidRPr="00DE7397">
        <w:rPr>
          <w:rFonts w:ascii="Cambria" w:hAnsi="Cambria"/>
          <w:b/>
          <w:bCs/>
          <w:i/>
          <w:iCs/>
          <w:sz w:val="26"/>
          <w:szCs w:val="26"/>
        </w:rPr>
        <w:t>Ruzza</w:t>
      </w:r>
      <w:r w:rsidRPr="00DE7397">
        <w:rPr>
          <w:rFonts w:ascii="Cambria" w:hAnsi="Cambria"/>
          <w:b/>
          <w:bCs/>
          <w:i/>
          <w:iCs/>
          <w:sz w:val="26"/>
          <w:szCs w:val="26"/>
        </w:rPr>
        <w:t xml:space="preserve"> Dalben”.</w:t>
      </w:r>
    </w:p>
    <w:p w:rsidR="00506C89" w:rsidRPr="00DE7397" w:rsidP="00EA57B0" w14:paraId="0FA38EA7" w14:textId="77777777">
      <w:pPr>
        <w:jc w:val="both"/>
        <w:rPr>
          <w:rFonts w:ascii="Cambria" w:hAnsi="Cambria"/>
          <w:sz w:val="26"/>
          <w:szCs w:val="26"/>
        </w:rPr>
      </w:pPr>
    </w:p>
    <w:p w:rsidR="00B26633" w:rsidRPr="00DE7397" w:rsidP="00EA57B0" w14:paraId="4EBE0643" w14:textId="77777777">
      <w:pPr>
        <w:jc w:val="both"/>
        <w:rPr>
          <w:rFonts w:ascii="Cambria" w:hAnsi="Cambria"/>
          <w:sz w:val="26"/>
          <w:szCs w:val="26"/>
        </w:rPr>
      </w:pPr>
    </w:p>
    <w:p w:rsidR="00B26633" w:rsidRPr="00DE7397" w:rsidP="00EA57B0" w14:paraId="6B0319BF" w14:textId="4FEA3B2D">
      <w:pPr>
        <w:jc w:val="both"/>
        <w:rPr>
          <w:rFonts w:ascii="Cambria" w:hAnsi="Cambria"/>
          <w:b/>
          <w:bCs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b/>
          <w:bCs/>
          <w:sz w:val="26"/>
          <w:szCs w:val="26"/>
        </w:rPr>
        <w:t>EMENDA MODIFICATIVA</w:t>
      </w:r>
      <w:r w:rsidRPr="00DE7397">
        <w:rPr>
          <w:rFonts w:ascii="Cambria" w:hAnsi="Cambria"/>
          <w:b/>
          <w:bCs/>
          <w:sz w:val="26"/>
          <w:szCs w:val="26"/>
        </w:rPr>
        <w:t>/ADITIVA</w:t>
      </w:r>
    </w:p>
    <w:p w:rsidR="006A45D1" w:rsidRPr="00DE7397" w:rsidP="00EA57B0" w14:paraId="61E22E58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B26633" w:rsidRPr="00DE7397" w:rsidP="00EA57B0" w14:paraId="60E761C7" w14:textId="4496EF43">
      <w:pPr>
        <w:jc w:val="both"/>
        <w:rPr>
          <w:rFonts w:ascii="Cambria" w:hAnsi="Cambria"/>
          <w:b/>
          <w:bCs/>
          <w:sz w:val="26"/>
          <w:szCs w:val="26"/>
        </w:rPr>
      </w:pPr>
      <w:r w:rsidRPr="00DE7397">
        <w:rPr>
          <w:rFonts w:ascii="Cambria" w:hAnsi="Cambria"/>
          <w:b/>
          <w:bCs/>
          <w:sz w:val="26"/>
          <w:szCs w:val="26"/>
        </w:rPr>
        <w:tab/>
      </w:r>
      <w:r w:rsidRPr="00DE7397">
        <w:rPr>
          <w:rFonts w:ascii="Cambria" w:hAnsi="Cambria"/>
          <w:b/>
          <w:bCs/>
          <w:sz w:val="26"/>
          <w:szCs w:val="26"/>
        </w:rPr>
        <w:tab/>
      </w:r>
      <w:r w:rsidRPr="00DE7397">
        <w:rPr>
          <w:rFonts w:ascii="Cambria" w:hAnsi="Cambria"/>
          <w:b/>
          <w:bCs/>
          <w:sz w:val="26"/>
          <w:szCs w:val="26"/>
        </w:rPr>
        <w:t xml:space="preserve">O </w:t>
      </w:r>
      <w:r w:rsidRPr="00DE7397" w:rsidR="007D5FF0">
        <w:rPr>
          <w:rFonts w:ascii="Cambria" w:hAnsi="Cambria"/>
          <w:b/>
          <w:bCs/>
          <w:sz w:val="26"/>
          <w:szCs w:val="26"/>
        </w:rPr>
        <w:t>PREFEITO MUNIC</w:t>
      </w:r>
      <w:r w:rsidRPr="00DE7397">
        <w:rPr>
          <w:rFonts w:ascii="Cambria" w:hAnsi="Cambria"/>
          <w:b/>
          <w:bCs/>
          <w:sz w:val="26"/>
          <w:szCs w:val="26"/>
        </w:rPr>
        <w:t>IPAL DE SUMARÉ.</w:t>
      </w:r>
    </w:p>
    <w:p w:rsidR="00B26633" w:rsidRPr="00DE7397" w:rsidP="00EA57B0" w14:paraId="345E957E" w14:textId="77777777">
      <w:pPr>
        <w:jc w:val="both"/>
        <w:rPr>
          <w:rFonts w:ascii="Cambria" w:hAnsi="Cambria"/>
          <w:sz w:val="26"/>
          <w:szCs w:val="26"/>
        </w:rPr>
      </w:pPr>
    </w:p>
    <w:p w:rsidR="00B26633" w:rsidRPr="00DE7397" w:rsidP="00EA57B0" w14:paraId="6A2484AC" w14:textId="0E5A7968">
      <w:pPr>
        <w:jc w:val="both"/>
        <w:rPr>
          <w:rFonts w:ascii="Cambria" w:hAnsi="Cambria"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>Faço saber que a Câmara Municipal aprovou e</w:t>
      </w:r>
      <w:r w:rsidRPr="00DE7397" w:rsidR="00E86686">
        <w:rPr>
          <w:rFonts w:ascii="Cambria" w:hAnsi="Cambria"/>
          <w:sz w:val="26"/>
          <w:szCs w:val="26"/>
        </w:rPr>
        <w:t xml:space="preserve"> eu</w:t>
      </w:r>
      <w:r w:rsidRPr="00DE7397">
        <w:rPr>
          <w:rFonts w:ascii="Cambria" w:hAnsi="Cambria"/>
          <w:sz w:val="26"/>
          <w:szCs w:val="26"/>
        </w:rPr>
        <w:t xml:space="preserve"> sanciono a seguinte emenda modificativa </w:t>
      </w:r>
      <w:r w:rsidRPr="00DE7397" w:rsidR="00E86686">
        <w:rPr>
          <w:rFonts w:ascii="Cambria" w:hAnsi="Cambria"/>
          <w:sz w:val="26"/>
          <w:szCs w:val="26"/>
        </w:rPr>
        <w:t xml:space="preserve">e aditiva </w:t>
      </w:r>
      <w:r w:rsidRPr="00DE7397">
        <w:rPr>
          <w:rFonts w:ascii="Cambria" w:hAnsi="Cambria"/>
          <w:sz w:val="26"/>
          <w:szCs w:val="26"/>
        </w:rPr>
        <w:t>que fará parte integral do Autógrafo.</w:t>
      </w:r>
    </w:p>
    <w:p w:rsidR="006A45D1" w:rsidRPr="00DE7397" w:rsidP="00EA57B0" w14:paraId="03415F46" w14:textId="77777777">
      <w:pPr>
        <w:jc w:val="both"/>
        <w:rPr>
          <w:rFonts w:ascii="Cambria" w:hAnsi="Cambria"/>
          <w:sz w:val="26"/>
          <w:szCs w:val="26"/>
        </w:rPr>
      </w:pPr>
    </w:p>
    <w:p w:rsidR="003C4C0C" w:rsidRPr="00DE7397" w:rsidP="00EA57B0" w14:paraId="258829F8" w14:textId="53996CF6">
      <w:pPr>
        <w:jc w:val="both"/>
        <w:rPr>
          <w:rFonts w:ascii="Cambria" w:hAnsi="Cambria"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 xml:space="preserve">Art. 1º - O </w:t>
      </w:r>
      <w:r w:rsidRPr="00DE7397" w:rsidR="00275E6C">
        <w:rPr>
          <w:rFonts w:ascii="Cambria" w:hAnsi="Cambria"/>
          <w:sz w:val="26"/>
          <w:szCs w:val="26"/>
        </w:rPr>
        <w:t xml:space="preserve">inciso II do </w:t>
      </w:r>
      <w:r w:rsidRPr="00DE7397">
        <w:rPr>
          <w:rFonts w:ascii="Cambria" w:hAnsi="Cambria"/>
          <w:sz w:val="26"/>
          <w:szCs w:val="26"/>
        </w:rPr>
        <w:t xml:space="preserve">artigo </w:t>
      </w:r>
      <w:r w:rsidRPr="00DE7397" w:rsidR="00275E6C">
        <w:rPr>
          <w:rFonts w:ascii="Cambria" w:hAnsi="Cambria"/>
          <w:sz w:val="26"/>
          <w:szCs w:val="26"/>
        </w:rPr>
        <w:t>18</w:t>
      </w:r>
      <w:r w:rsidRPr="00DE7397">
        <w:rPr>
          <w:rFonts w:ascii="Cambria" w:hAnsi="Cambria"/>
          <w:sz w:val="26"/>
          <w:szCs w:val="26"/>
        </w:rPr>
        <w:t xml:space="preserve"> do Projeto de Lei nº 307 de 21 de novembro de 2023 passa a vigorar com a seguinte redação:</w:t>
      </w:r>
    </w:p>
    <w:p w:rsidR="00EA57B0" w:rsidRPr="00DE7397" w:rsidP="00EA57B0" w14:paraId="0E448B11" w14:textId="77777777">
      <w:pPr>
        <w:jc w:val="both"/>
        <w:rPr>
          <w:rFonts w:ascii="Cambria" w:hAnsi="Cambria"/>
          <w:sz w:val="26"/>
          <w:szCs w:val="26"/>
        </w:rPr>
      </w:pPr>
    </w:p>
    <w:p w:rsidR="009503E5" w:rsidRPr="00DE7397" w:rsidP="00EA57B0" w14:paraId="273B98DC" w14:textId="43771838">
      <w:pPr>
        <w:jc w:val="both"/>
        <w:rPr>
          <w:rFonts w:ascii="Cambria" w:hAnsi="Cambria"/>
          <w:b/>
          <w:bCs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b/>
          <w:bCs/>
          <w:sz w:val="26"/>
          <w:szCs w:val="26"/>
        </w:rPr>
        <w:t>Art. 18...</w:t>
      </w:r>
    </w:p>
    <w:p w:rsidR="00EA57B0" w:rsidRPr="00DE7397" w:rsidP="00EA57B0" w14:paraId="35C4C67D" w14:textId="77777777">
      <w:pPr>
        <w:jc w:val="both"/>
        <w:rPr>
          <w:rFonts w:ascii="Cambria" w:hAnsi="Cambria"/>
          <w:sz w:val="26"/>
          <w:szCs w:val="26"/>
        </w:rPr>
      </w:pPr>
    </w:p>
    <w:p w:rsidR="00EA57B0" w:rsidRPr="00DE7397" w:rsidP="00EA57B0" w14:paraId="5BF68FF5" w14:textId="77777777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  <w:r w:rsidRPr="00DE7397">
        <w:rPr>
          <w:rFonts w:ascii="Cambria" w:hAnsi="Cambria"/>
          <w:b/>
          <w:bCs/>
          <w:sz w:val="26"/>
          <w:szCs w:val="26"/>
        </w:rPr>
        <w:t>II. Zona de Proteção dos Assentamentos Agrários - ZPAA: Zona com uso predominantemente agrícola ou de atividades de turismo e educação ambiental, podendo ter atividades compatíveis com o desenvolvimento urbano sustentável, ecológico e ambiental, incluindo comércio, prestação de serviços, agroindústria e agroindústria</w:t>
      </w:r>
      <w:r w:rsidRPr="00DE7397" w:rsidR="00727CB1">
        <w:rPr>
          <w:rFonts w:ascii="Cambria" w:hAnsi="Cambria"/>
          <w:b/>
          <w:bCs/>
          <w:sz w:val="26"/>
          <w:szCs w:val="26"/>
        </w:rPr>
        <w:t xml:space="preserve"> </w:t>
      </w:r>
      <w:r w:rsidRPr="00DE7397">
        <w:rPr>
          <w:rFonts w:ascii="Cambria" w:hAnsi="Cambria"/>
          <w:b/>
          <w:bCs/>
          <w:sz w:val="26"/>
          <w:szCs w:val="26"/>
        </w:rPr>
        <w:t>familiar.</w:t>
      </w:r>
    </w:p>
    <w:p w:rsidR="00EF3319" w:rsidRPr="00DE7397" w:rsidP="00EA57B0" w14:paraId="4974A3A9" w14:textId="58FF79F5">
      <w:pPr>
        <w:jc w:val="both"/>
        <w:rPr>
          <w:rFonts w:ascii="Cambria" w:hAnsi="Cambria"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ab/>
      </w:r>
    </w:p>
    <w:p w:rsidR="00E53F1A" w:rsidRPr="00DE7397" w:rsidP="00EA57B0" w14:paraId="29EDA516" w14:textId="77777777">
      <w:pPr>
        <w:jc w:val="both"/>
        <w:rPr>
          <w:rFonts w:ascii="Cambria" w:hAnsi="Cambria"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ab/>
        <w:t>Art. 2º -</w:t>
      </w:r>
      <w:r w:rsidRPr="00DE7397">
        <w:rPr>
          <w:rFonts w:ascii="Cambria" w:hAnsi="Cambria"/>
          <w:sz w:val="26"/>
          <w:szCs w:val="26"/>
        </w:rPr>
        <w:t xml:space="preserve"> O Inciso II do Artigo 37 do Projeto de Lei nº 307 de 21 de novembro de 2023 passa a vigorar com a seguinte redação:</w:t>
      </w:r>
    </w:p>
    <w:p w:rsidR="00EA57B0" w:rsidRPr="00DE7397" w:rsidP="00EA57B0" w14:paraId="467DF2B5" w14:textId="77777777">
      <w:pPr>
        <w:jc w:val="both"/>
        <w:rPr>
          <w:rFonts w:ascii="Cambria" w:hAnsi="Cambria"/>
          <w:sz w:val="26"/>
          <w:szCs w:val="26"/>
        </w:rPr>
      </w:pPr>
    </w:p>
    <w:p w:rsidR="00E53F1A" w:rsidRPr="00DE7397" w:rsidP="00EA57B0" w14:paraId="7D6E0218" w14:textId="0D2FFC59">
      <w:pPr>
        <w:jc w:val="both"/>
        <w:rPr>
          <w:rFonts w:ascii="Cambria" w:hAnsi="Cambria"/>
          <w:b/>
          <w:bCs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b/>
          <w:bCs/>
          <w:sz w:val="26"/>
          <w:szCs w:val="26"/>
        </w:rPr>
        <w:t>Art. 37...</w:t>
      </w:r>
    </w:p>
    <w:p w:rsidR="00EA57B0" w:rsidRPr="00DE7397" w:rsidP="00EA57B0" w14:paraId="7BFA4AA3" w14:textId="77777777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</w:p>
    <w:p w:rsidR="00E53F1A" w:rsidRPr="00DE7397" w:rsidP="00EA57B0" w14:paraId="3A751D33" w14:textId="0D0B0CE4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  <w:r w:rsidRPr="00DE7397">
        <w:rPr>
          <w:rFonts w:ascii="Cambria" w:hAnsi="Cambria"/>
          <w:b/>
          <w:bCs/>
          <w:sz w:val="26"/>
          <w:szCs w:val="26"/>
        </w:rPr>
        <w:t>II. No trecho em que os córregos e nascentes integrarem os Parques Lineares criados pelo PDDS, a largura da faixa poderá ser ampliada em razão das características e da localização dos cursos d’água, sempre a critério da Secretaria Municipal de Planejamento, Desenvolvimento e Gestão Estratégica – SMPDGE.</w:t>
      </w:r>
    </w:p>
    <w:p w:rsidR="00EA57B0" w:rsidRPr="00DE7397" w:rsidP="00EA57B0" w14:paraId="58801648" w14:textId="77777777">
      <w:pPr>
        <w:jc w:val="both"/>
        <w:rPr>
          <w:rFonts w:ascii="Cambria" w:hAnsi="Cambria"/>
          <w:sz w:val="26"/>
          <w:szCs w:val="26"/>
        </w:rPr>
      </w:pPr>
    </w:p>
    <w:p w:rsidR="00487AE6" w:rsidRPr="00DE7397" w:rsidP="00EA57B0" w14:paraId="5EE1DFFF" w14:textId="0830372E">
      <w:pPr>
        <w:jc w:val="both"/>
        <w:rPr>
          <w:rFonts w:ascii="Cambria" w:hAnsi="Cambria"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ab/>
        <w:t xml:space="preserve">Art. 3º </w:t>
      </w:r>
      <w:r w:rsidRPr="00DE7397" w:rsidR="009101D5">
        <w:rPr>
          <w:rFonts w:ascii="Cambria" w:hAnsi="Cambria"/>
          <w:sz w:val="26"/>
          <w:szCs w:val="26"/>
        </w:rPr>
        <w:t xml:space="preserve">O artigo </w:t>
      </w:r>
      <w:r w:rsidRPr="00DE7397">
        <w:rPr>
          <w:rFonts w:ascii="Cambria" w:hAnsi="Cambria"/>
          <w:sz w:val="26"/>
          <w:szCs w:val="26"/>
        </w:rPr>
        <w:t>132 do Projeto de Lei nº 307 de 21 de novembro de 2023 passa a vigorar com a seguinte redação:</w:t>
      </w:r>
    </w:p>
    <w:p w:rsidR="00EA57B0" w:rsidRPr="00DE7397" w:rsidP="00EA57B0" w14:paraId="240329B8" w14:textId="77777777">
      <w:pPr>
        <w:jc w:val="both"/>
        <w:rPr>
          <w:rFonts w:ascii="Cambria" w:hAnsi="Cambria"/>
          <w:sz w:val="26"/>
          <w:szCs w:val="26"/>
        </w:rPr>
      </w:pPr>
    </w:p>
    <w:p w:rsidR="00EA57B0" w:rsidRPr="00DE7397" w:rsidP="00DE7397" w14:paraId="02D92352" w14:textId="55E3EA62">
      <w:pPr>
        <w:ind w:left="1418"/>
        <w:jc w:val="both"/>
        <w:rPr>
          <w:rFonts w:ascii="Cambria" w:hAnsi="Cambria"/>
          <w:sz w:val="26"/>
          <w:szCs w:val="26"/>
        </w:rPr>
      </w:pPr>
      <w:r w:rsidRPr="00DE7397">
        <w:rPr>
          <w:rFonts w:ascii="Cambria" w:hAnsi="Cambria"/>
          <w:b/>
          <w:bCs/>
          <w:sz w:val="26"/>
          <w:szCs w:val="26"/>
        </w:rPr>
        <w:t>Art. 132 - Quando a área a ser loteada não for localizada ao lado de loteamento existente e regularizado e não possuir nenhuma divisa em comum, o loteador deverá executar as obras descritas nos incisos do artigo anterior.</w:t>
      </w: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ab/>
      </w:r>
    </w:p>
    <w:p w:rsidR="00EA57B0" w:rsidRPr="00DE7397" w:rsidP="00EA57B0" w14:paraId="50DE6872" w14:textId="77777777">
      <w:pPr>
        <w:jc w:val="both"/>
        <w:rPr>
          <w:rFonts w:ascii="Cambria" w:hAnsi="Cambria"/>
          <w:sz w:val="26"/>
          <w:szCs w:val="26"/>
        </w:rPr>
      </w:pPr>
    </w:p>
    <w:p w:rsidR="009101D5" w:rsidRPr="00DE7397" w:rsidP="00EA57B0" w14:paraId="3C26DF92" w14:textId="319B55FB">
      <w:pPr>
        <w:jc w:val="both"/>
        <w:rPr>
          <w:rFonts w:ascii="Cambria" w:hAnsi="Cambria"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ab/>
      </w:r>
      <w:r w:rsidRPr="00DE7397" w:rsidR="00E53F1A">
        <w:rPr>
          <w:rFonts w:ascii="Cambria" w:hAnsi="Cambria"/>
          <w:sz w:val="26"/>
          <w:szCs w:val="26"/>
        </w:rPr>
        <w:t xml:space="preserve">Art. 4º O artigo </w:t>
      </w:r>
      <w:r w:rsidRPr="00DE7397">
        <w:rPr>
          <w:rFonts w:ascii="Cambria" w:hAnsi="Cambria"/>
          <w:sz w:val="26"/>
          <w:szCs w:val="26"/>
        </w:rPr>
        <w:t>285 do Projeto de Lei nº 307 de 21 de novembro de 2023 passa a vigorar com a seguinte redação:</w:t>
      </w:r>
    </w:p>
    <w:p w:rsidR="00EA57B0" w:rsidRPr="00DE7397" w:rsidP="00EA57B0" w14:paraId="5E63169B" w14:textId="77777777">
      <w:pPr>
        <w:jc w:val="both"/>
        <w:rPr>
          <w:rFonts w:ascii="Cambria" w:hAnsi="Cambria"/>
          <w:sz w:val="26"/>
          <w:szCs w:val="26"/>
        </w:rPr>
      </w:pPr>
    </w:p>
    <w:p w:rsidR="009101D5" w:rsidRPr="00DE7397" w:rsidP="00EA57B0" w14:paraId="3A5BB809" w14:textId="77777777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  <w:r w:rsidRPr="00DE7397">
        <w:rPr>
          <w:rFonts w:ascii="Cambria" w:hAnsi="Cambria"/>
          <w:b/>
          <w:bCs/>
          <w:sz w:val="26"/>
          <w:szCs w:val="26"/>
        </w:rPr>
        <w:t>Art. 285 - Todos os lotes advindos de desdobro, fracionamento ou desmembramento e parcelamento irregulares, desde que seja comprovado sua consolidação (edificação) até maio 2023 serão regularizados, mediante analise e aprovação da Prefeitura Municipal de Sumaré, com prazo de protocolo de até 24 (vinte e quatro) meses, a partir da aprovação da presente lei.</w:t>
      </w:r>
    </w:p>
    <w:p w:rsidR="00EA57B0" w:rsidRPr="00DE7397" w:rsidP="00EA57B0" w14:paraId="7967B0ED" w14:textId="77777777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</w:p>
    <w:p w:rsidR="00727CB1" w:rsidRPr="00DE7397" w:rsidP="00EA57B0" w14:paraId="1CB8E379" w14:textId="49995E8A">
      <w:pPr>
        <w:jc w:val="both"/>
        <w:rPr>
          <w:rFonts w:ascii="Cambria" w:hAnsi="Cambria"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ab/>
        <w:t>Art. 5º Fica criado o parágrafo 3º do artigo 285</w:t>
      </w:r>
      <w:r w:rsidRPr="00DE7397" w:rsidR="00EA57B0">
        <w:rPr>
          <w:rFonts w:ascii="Cambria" w:hAnsi="Cambria"/>
          <w:sz w:val="26"/>
          <w:szCs w:val="26"/>
        </w:rPr>
        <w:t xml:space="preserve"> </w:t>
      </w:r>
      <w:r w:rsidRPr="00DE7397">
        <w:rPr>
          <w:rFonts w:ascii="Cambria" w:hAnsi="Cambria"/>
          <w:sz w:val="26"/>
          <w:szCs w:val="26"/>
        </w:rPr>
        <w:t>do Projeto de Lei nº 307 de 21 de novembro de 2023</w:t>
      </w:r>
      <w:r w:rsidRPr="00DE7397" w:rsidR="00E86686">
        <w:rPr>
          <w:rFonts w:ascii="Cambria" w:hAnsi="Cambria"/>
          <w:sz w:val="26"/>
          <w:szCs w:val="26"/>
        </w:rPr>
        <w:t xml:space="preserve">, que vigorará </w:t>
      </w:r>
      <w:r w:rsidRPr="00DE7397">
        <w:rPr>
          <w:rFonts w:ascii="Cambria" w:hAnsi="Cambria"/>
          <w:sz w:val="26"/>
          <w:szCs w:val="26"/>
        </w:rPr>
        <w:t>com a seguinte redação</w:t>
      </w:r>
      <w:r w:rsidRPr="00DE7397" w:rsidR="00EA57B0">
        <w:rPr>
          <w:rFonts w:ascii="Cambria" w:hAnsi="Cambria"/>
          <w:sz w:val="26"/>
          <w:szCs w:val="26"/>
        </w:rPr>
        <w:t>:</w:t>
      </w:r>
    </w:p>
    <w:p w:rsidR="00EA57B0" w:rsidRPr="00DE7397" w:rsidP="00EA57B0" w14:paraId="3B16F345" w14:textId="77777777">
      <w:pPr>
        <w:jc w:val="both"/>
        <w:rPr>
          <w:rFonts w:ascii="Cambria" w:hAnsi="Cambria"/>
          <w:sz w:val="26"/>
          <w:szCs w:val="26"/>
        </w:rPr>
      </w:pPr>
    </w:p>
    <w:p w:rsidR="009101D5" w:rsidRPr="00DE7397" w:rsidP="00EA57B0" w14:paraId="114917E8" w14:textId="77E6555F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  <w:r w:rsidRPr="00DE7397">
        <w:rPr>
          <w:rFonts w:ascii="Cambria" w:hAnsi="Cambria"/>
          <w:b/>
          <w:bCs/>
          <w:sz w:val="26"/>
          <w:szCs w:val="26"/>
        </w:rPr>
        <w:t>§</w:t>
      </w:r>
      <w:r w:rsidRPr="00DE7397" w:rsidR="00727CB1">
        <w:rPr>
          <w:rFonts w:ascii="Cambria" w:hAnsi="Cambria"/>
          <w:b/>
          <w:bCs/>
          <w:sz w:val="26"/>
          <w:szCs w:val="26"/>
        </w:rPr>
        <w:t xml:space="preserve"> 3º Fica o Poder Executivo,</w:t>
      </w:r>
      <w:r w:rsidR="00DE7397">
        <w:rPr>
          <w:rFonts w:ascii="Cambria" w:hAnsi="Cambria"/>
          <w:b/>
          <w:bCs/>
          <w:sz w:val="26"/>
          <w:szCs w:val="26"/>
        </w:rPr>
        <w:t xml:space="preserve"> autorizado, </w:t>
      </w:r>
      <w:r w:rsidRPr="00DE7397" w:rsidR="00727CB1">
        <w:rPr>
          <w:rFonts w:ascii="Cambria" w:hAnsi="Cambria"/>
          <w:b/>
          <w:bCs/>
          <w:sz w:val="26"/>
          <w:szCs w:val="26"/>
        </w:rPr>
        <w:t>por meio de Decreto Municipal ou Lei especifica</w:t>
      </w:r>
      <w:r w:rsidR="009C543A">
        <w:rPr>
          <w:rFonts w:ascii="Cambria" w:hAnsi="Cambria"/>
          <w:b/>
          <w:bCs/>
          <w:sz w:val="26"/>
          <w:szCs w:val="26"/>
        </w:rPr>
        <w:t xml:space="preserve"> a </w:t>
      </w:r>
      <w:r w:rsidR="009C543A">
        <w:rPr>
          <w:rFonts w:ascii="Cambria" w:hAnsi="Cambria"/>
          <w:b/>
          <w:bCs/>
          <w:sz w:val="26"/>
          <w:szCs w:val="26"/>
        </w:rPr>
        <w:t xml:space="preserve">criar </w:t>
      </w:r>
      <w:r w:rsidRPr="00DE7397" w:rsidR="00727CB1">
        <w:rPr>
          <w:rFonts w:ascii="Cambria" w:hAnsi="Cambria"/>
          <w:b/>
          <w:bCs/>
          <w:sz w:val="26"/>
          <w:szCs w:val="26"/>
        </w:rPr>
        <w:t xml:space="preserve"> </w:t>
      </w:r>
      <w:r w:rsidRPr="00DE7397" w:rsidR="009C543A">
        <w:rPr>
          <w:rFonts w:ascii="Cambria" w:hAnsi="Cambria"/>
          <w:b/>
          <w:bCs/>
          <w:sz w:val="26"/>
          <w:szCs w:val="26"/>
        </w:rPr>
        <w:t>Bolsões</w:t>
      </w:r>
      <w:r w:rsidRPr="00DE7397" w:rsidR="009C543A">
        <w:rPr>
          <w:rFonts w:ascii="Cambria" w:hAnsi="Cambria"/>
          <w:b/>
          <w:bCs/>
          <w:sz w:val="26"/>
          <w:szCs w:val="26"/>
        </w:rPr>
        <w:t xml:space="preserve"> Residenciais </w:t>
      </w:r>
      <w:r w:rsidRPr="00DE7397" w:rsidR="00727CB1">
        <w:rPr>
          <w:rFonts w:ascii="Cambria" w:hAnsi="Cambria"/>
          <w:b/>
          <w:bCs/>
          <w:sz w:val="26"/>
          <w:szCs w:val="26"/>
        </w:rPr>
        <w:t>na área urbana do Município de Sumaré, com características e perímetros definidos em projetos de reurbanização das áreas por eles abrangidas</w:t>
      </w:r>
      <w:r w:rsidR="00FA2772">
        <w:rPr>
          <w:rFonts w:ascii="Cambria" w:hAnsi="Cambria"/>
          <w:b/>
          <w:bCs/>
          <w:sz w:val="26"/>
          <w:szCs w:val="26"/>
        </w:rPr>
        <w:t>.</w:t>
      </w:r>
    </w:p>
    <w:p w:rsidR="00EA57B0" w:rsidRPr="00DE7397" w:rsidP="00EA57B0" w14:paraId="04A9ADAB" w14:textId="77777777">
      <w:pPr>
        <w:jc w:val="both"/>
        <w:rPr>
          <w:rFonts w:ascii="Cambria" w:hAnsi="Cambria"/>
          <w:sz w:val="26"/>
          <w:szCs w:val="26"/>
        </w:rPr>
      </w:pPr>
    </w:p>
    <w:p w:rsidR="00946FFF" w:rsidRPr="00DE7397" w:rsidP="00EA57B0" w14:paraId="0C20ABFD" w14:textId="55146D4E">
      <w:pPr>
        <w:jc w:val="both"/>
        <w:rPr>
          <w:rFonts w:ascii="Cambria" w:hAnsi="Cambria"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 xml:space="preserve">Art. </w:t>
      </w:r>
      <w:r w:rsidRPr="00DE7397">
        <w:rPr>
          <w:rFonts w:ascii="Cambria" w:hAnsi="Cambria"/>
          <w:sz w:val="26"/>
          <w:szCs w:val="26"/>
        </w:rPr>
        <w:t>6</w:t>
      </w:r>
      <w:r w:rsidRPr="00DE7397" w:rsidR="004B52C3">
        <w:rPr>
          <w:rFonts w:ascii="Cambria" w:hAnsi="Cambria"/>
          <w:sz w:val="26"/>
          <w:szCs w:val="26"/>
        </w:rPr>
        <w:t>º</w:t>
      </w:r>
      <w:r w:rsidRPr="00DE7397" w:rsidR="00666771">
        <w:rPr>
          <w:rFonts w:ascii="Cambria" w:hAnsi="Cambria"/>
          <w:sz w:val="26"/>
          <w:szCs w:val="26"/>
        </w:rPr>
        <w:t xml:space="preserve"> - </w:t>
      </w:r>
      <w:r w:rsidRPr="00DE7397" w:rsidR="00F85D23">
        <w:rPr>
          <w:rFonts w:ascii="Cambria" w:hAnsi="Cambria"/>
          <w:sz w:val="26"/>
          <w:szCs w:val="26"/>
        </w:rPr>
        <w:t xml:space="preserve">Esta lei entra em vigor </w:t>
      </w:r>
      <w:r w:rsidRPr="00DE7397" w:rsidR="004B52C3">
        <w:rPr>
          <w:rFonts w:ascii="Cambria" w:hAnsi="Cambria"/>
          <w:sz w:val="26"/>
          <w:szCs w:val="26"/>
        </w:rPr>
        <w:t xml:space="preserve">na </w:t>
      </w:r>
      <w:r w:rsidRPr="00DE7397" w:rsidR="00F85D23">
        <w:rPr>
          <w:rFonts w:ascii="Cambria" w:hAnsi="Cambria"/>
          <w:sz w:val="26"/>
          <w:szCs w:val="26"/>
        </w:rPr>
        <w:t>data de sua publicação.</w:t>
      </w:r>
    </w:p>
    <w:p w:rsidR="00EA57B0" w:rsidRPr="00DE7397" w:rsidP="00EA57B0" w14:paraId="1B332D93" w14:textId="77777777">
      <w:pPr>
        <w:jc w:val="both"/>
        <w:rPr>
          <w:rFonts w:ascii="Cambria" w:hAnsi="Cambria"/>
          <w:sz w:val="26"/>
          <w:szCs w:val="26"/>
        </w:rPr>
      </w:pPr>
    </w:p>
    <w:p w:rsidR="00B26633" w:rsidRPr="00DE7397" w:rsidP="00EA57B0" w14:paraId="74BD256A" w14:textId="0AD3DE10">
      <w:pPr>
        <w:jc w:val="both"/>
        <w:rPr>
          <w:rFonts w:ascii="Cambria" w:hAnsi="Cambria"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ab/>
      </w:r>
      <w:r w:rsidRPr="00DE7397">
        <w:rPr>
          <w:rFonts w:ascii="Cambria" w:hAnsi="Cambria"/>
          <w:sz w:val="26"/>
          <w:szCs w:val="26"/>
        </w:rPr>
        <w:t xml:space="preserve">Sala das Sessões, </w:t>
      </w:r>
      <w:r w:rsidRPr="00DE7397" w:rsidR="004B52C3">
        <w:rPr>
          <w:rFonts w:ascii="Cambria" w:hAnsi="Cambria"/>
          <w:sz w:val="26"/>
          <w:szCs w:val="26"/>
        </w:rPr>
        <w:t>1</w:t>
      </w:r>
      <w:r w:rsidRPr="00DE7397" w:rsidR="00CD36F7">
        <w:rPr>
          <w:rFonts w:ascii="Cambria" w:hAnsi="Cambria"/>
          <w:sz w:val="26"/>
          <w:szCs w:val="26"/>
        </w:rPr>
        <w:t xml:space="preserve">8 </w:t>
      </w:r>
      <w:r w:rsidRPr="00DE7397">
        <w:rPr>
          <w:rFonts w:ascii="Cambria" w:hAnsi="Cambria"/>
          <w:sz w:val="26"/>
          <w:szCs w:val="26"/>
        </w:rPr>
        <w:t xml:space="preserve">de </w:t>
      </w:r>
      <w:r w:rsidRPr="00DE7397" w:rsidR="00CD36F7">
        <w:rPr>
          <w:rFonts w:ascii="Cambria" w:hAnsi="Cambria"/>
          <w:sz w:val="26"/>
          <w:szCs w:val="26"/>
        </w:rPr>
        <w:t xml:space="preserve">dezembro </w:t>
      </w:r>
      <w:r w:rsidRPr="00DE7397">
        <w:rPr>
          <w:rFonts w:ascii="Cambria" w:hAnsi="Cambria"/>
          <w:sz w:val="26"/>
          <w:szCs w:val="26"/>
        </w:rPr>
        <w:t>de 20</w:t>
      </w:r>
      <w:r w:rsidRPr="00DE7397" w:rsidR="00B368EA">
        <w:rPr>
          <w:rFonts w:ascii="Cambria" w:hAnsi="Cambria"/>
          <w:sz w:val="26"/>
          <w:szCs w:val="26"/>
        </w:rPr>
        <w:t>2</w:t>
      </w:r>
      <w:r w:rsidRPr="00DE7397" w:rsidR="00C83CE7">
        <w:rPr>
          <w:rFonts w:ascii="Cambria" w:hAnsi="Cambria"/>
          <w:sz w:val="26"/>
          <w:szCs w:val="26"/>
        </w:rPr>
        <w:t>3</w:t>
      </w:r>
      <w:r w:rsidRPr="00DE7397" w:rsidR="004B52C3">
        <w:rPr>
          <w:rFonts w:ascii="Cambria" w:hAnsi="Cambria"/>
          <w:sz w:val="26"/>
          <w:szCs w:val="26"/>
        </w:rPr>
        <w:t>.</w:t>
      </w:r>
    </w:p>
    <w:p w:rsidR="004B52C3" w:rsidRPr="00DE7397" w:rsidP="00EA57B0" w14:paraId="30A045CC" w14:textId="77777777">
      <w:pPr>
        <w:jc w:val="both"/>
        <w:rPr>
          <w:rFonts w:ascii="Cambria" w:hAnsi="Cambria"/>
          <w:sz w:val="26"/>
          <w:szCs w:val="26"/>
        </w:rPr>
      </w:pPr>
    </w:p>
    <w:p w:rsidR="004B52C3" w:rsidRPr="00DE7397" w:rsidP="00EA57B0" w14:paraId="66FBF0D7" w14:textId="77777777">
      <w:pPr>
        <w:jc w:val="both"/>
        <w:rPr>
          <w:rFonts w:ascii="Cambria" w:hAnsi="Cambria"/>
          <w:sz w:val="26"/>
          <w:szCs w:val="26"/>
        </w:rPr>
      </w:pPr>
    </w:p>
    <w:p w:rsidR="004B52C3" w:rsidRPr="00DE7397" w:rsidP="00EA57B0" w14:paraId="19F8715A" w14:textId="77777777">
      <w:pPr>
        <w:jc w:val="both"/>
        <w:rPr>
          <w:rFonts w:ascii="Cambria" w:hAnsi="Cambria"/>
          <w:sz w:val="26"/>
          <w:szCs w:val="26"/>
        </w:rPr>
      </w:pPr>
    </w:p>
    <w:p w:rsidR="00EA57B0" w:rsidRPr="00DE7397" w:rsidP="00EA57B0" w14:paraId="3B006607" w14:textId="77777777">
      <w:pPr>
        <w:jc w:val="both"/>
        <w:rPr>
          <w:rFonts w:ascii="Cambria" w:hAnsi="Cambria"/>
          <w:b/>
          <w:bCs/>
          <w:sz w:val="26"/>
          <w:szCs w:val="26"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4B52C3" w:rsidRPr="00DE7397" w:rsidP="00EA57B0" w14:paraId="7765196F" w14:textId="38D2FACC">
      <w:pPr>
        <w:jc w:val="center"/>
        <w:rPr>
          <w:rFonts w:ascii="Cambria" w:hAnsi="Cambria"/>
          <w:b/>
          <w:bCs/>
          <w:sz w:val="26"/>
          <w:szCs w:val="26"/>
        </w:rPr>
      </w:pPr>
      <w:r w:rsidRPr="00DE7397">
        <w:rPr>
          <w:rFonts w:ascii="Cambria" w:hAnsi="Cambria"/>
          <w:b/>
          <w:bCs/>
          <w:sz w:val="26"/>
          <w:szCs w:val="26"/>
        </w:rPr>
        <w:t>WILLIAN SOUZA</w:t>
      </w:r>
    </w:p>
    <w:p w:rsidR="00B368EA" w:rsidRPr="00DE7397" w:rsidP="00EA57B0" w14:paraId="38227829" w14:textId="0040613A">
      <w:pPr>
        <w:jc w:val="center"/>
        <w:rPr>
          <w:rFonts w:ascii="Cambria" w:hAnsi="Cambria"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>Ver</w:t>
      </w:r>
      <w:r w:rsidRPr="00DE7397" w:rsidR="00F85D23">
        <w:rPr>
          <w:rFonts w:ascii="Cambria" w:hAnsi="Cambria"/>
          <w:sz w:val="26"/>
          <w:szCs w:val="26"/>
        </w:rPr>
        <w:t>eador</w:t>
      </w:r>
      <w:r w:rsidRPr="00DE7397" w:rsidR="004B52C3">
        <w:rPr>
          <w:rFonts w:ascii="Cambria" w:hAnsi="Cambria"/>
          <w:sz w:val="26"/>
          <w:szCs w:val="26"/>
        </w:rPr>
        <w:t xml:space="preserve"> – Líder de Governo</w:t>
      </w:r>
    </w:p>
    <w:p w:rsidR="00EA57B0" w:rsidRPr="00DE7397" w:rsidP="00EA57B0" w14:paraId="3C947405" w14:textId="5D8667FC">
      <w:pPr>
        <w:jc w:val="center"/>
        <w:rPr>
          <w:rFonts w:ascii="Cambria" w:hAnsi="Cambria"/>
          <w:b/>
          <w:bCs/>
          <w:sz w:val="26"/>
          <w:szCs w:val="26"/>
        </w:rPr>
      </w:pPr>
      <w:r w:rsidRPr="00DE7397">
        <w:rPr>
          <w:rFonts w:ascii="Cambria" w:hAnsi="Cambria"/>
          <w:b/>
          <w:bCs/>
          <w:sz w:val="26"/>
          <w:szCs w:val="26"/>
        </w:rPr>
        <w:t>HÉLIO SILVA</w:t>
      </w:r>
    </w:p>
    <w:p w:rsidR="00EA57B0" w:rsidRPr="00DE7397" w:rsidP="00EA57B0" w14:paraId="02DCDE71" w14:textId="10FB78C2">
      <w:pPr>
        <w:jc w:val="center"/>
        <w:rPr>
          <w:rFonts w:ascii="Cambria" w:hAnsi="Cambria"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>Vereador Presidente</w:t>
      </w:r>
    </w:p>
    <w:p w:rsidR="00EA57B0" w:rsidP="00B368EA" w14:paraId="1956FA74" w14:textId="77777777">
      <w:pPr>
        <w:ind w:right="-567"/>
        <w:jc w:val="center"/>
        <w:rPr>
          <w:rFonts w:ascii="Cambria" w:hAnsi="Cambria"/>
          <w:b/>
          <w:sz w:val="24"/>
          <w:szCs w:val="24"/>
        </w:rPr>
        <w:sectPr w:rsidSect="00EA57B0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B368EA" w:rsidRPr="007D5FF0" w:rsidP="00B368EA" w14:paraId="42FC305C" w14:textId="59010A74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946FFF" w:rsidRPr="007D5FF0" w:rsidP="00B368EA" w14:paraId="0212E711" w14:textId="77777777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946FFF" w:rsidRPr="007D5FF0" w:rsidP="00B368EA" w14:paraId="1E7AFC3A" w14:textId="77777777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946FFF" w:rsidRPr="007D5FF0" w:rsidP="00B368EA" w14:paraId="6190EC08" w14:textId="77777777">
      <w:pPr>
        <w:ind w:right="-567"/>
        <w:jc w:val="center"/>
        <w:rPr>
          <w:rFonts w:ascii="Cambria" w:hAnsi="Cambria"/>
          <w:sz w:val="24"/>
          <w:szCs w:val="24"/>
        </w:rPr>
      </w:pPr>
    </w:p>
    <w:p w:rsidR="00B26633" w:rsidRPr="007D5FF0" w:rsidP="00B26633" w14:paraId="25F6DF96" w14:textId="77777777">
      <w:pPr>
        <w:ind w:left="2124" w:right="-567" w:firstLine="708"/>
        <w:rPr>
          <w:rFonts w:ascii="Cambria" w:hAnsi="Cambria"/>
          <w:sz w:val="24"/>
          <w:szCs w:val="24"/>
        </w:rPr>
      </w:pPr>
    </w:p>
    <w:p w:rsidR="00B26633" w:rsidRPr="007D5FF0" w:rsidP="00B26633" w14:paraId="0AEC5310" w14:textId="77777777">
      <w:pPr>
        <w:ind w:left="2124" w:right="-567" w:firstLine="708"/>
        <w:rPr>
          <w:rFonts w:ascii="Cambria" w:hAnsi="Cambria"/>
          <w:sz w:val="24"/>
          <w:szCs w:val="24"/>
        </w:rPr>
      </w:pPr>
    </w:p>
    <w:p w:rsidR="005B70A9" w:rsidRPr="007D5FF0" w:rsidP="005B70A9" w14:paraId="31FEEBAE" w14:textId="77777777">
      <w:pPr>
        <w:rPr>
          <w:rFonts w:ascii="Cambria" w:hAnsi="Cambria"/>
          <w:sz w:val="24"/>
          <w:szCs w:val="24"/>
        </w:rPr>
      </w:pPr>
    </w:p>
    <w:p w:rsidR="00680A25" w:rsidRPr="007D5FF0" w:rsidP="005B70A9" w14:paraId="54474491" w14:textId="77777777">
      <w:pPr>
        <w:rPr>
          <w:rFonts w:ascii="Cambria" w:hAnsi="Cambria"/>
          <w:sz w:val="24"/>
          <w:szCs w:val="24"/>
        </w:rPr>
      </w:pPr>
    </w:p>
    <w:p w:rsidR="00680A25" w:rsidRPr="007D5FF0" w:rsidP="005B70A9" w14:paraId="1FB3ABE7" w14:textId="77777777">
      <w:pPr>
        <w:rPr>
          <w:rFonts w:ascii="Cambria" w:hAnsi="Cambria"/>
          <w:sz w:val="24"/>
          <w:szCs w:val="24"/>
        </w:rPr>
      </w:pPr>
    </w:p>
    <w:p w:rsidR="00946FFF" w:rsidP="005B70A9" w14:paraId="270DAE0A" w14:textId="77777777">
      <w:pPr>
        <w:rPr>
          <w:rFonts w:ascii="Cambria" w:hAnsi="Cambria"/>
          <w:sz w:val="24"/>
          <w:szCs w:val="24"/>
        </w:rPr>
      </w:pPr>
    </w:p>
    <w:p w:rsidR="008F4AFE" w:rsidP="005B70A9" w14:paraId="414D4647" w14:textId="77777777">
      <w:pPr>
        <w:rPr>
          <w:rFonts w:ascii="Cambria" w:hAnsi="Cambria"/>
          <w:sz w:val="24"/>
          <w:szCs w:val="24"/>
        </w:rPr>
      </w:pPr>
    </w:p>
    <w:p w:rsidR="008F4AFE" w:rsidP="005B70A9" w14:paraId="7DAF0DB9" w14:textId="77777777">
      <w:pPr>
        <w:rPr>
          <w:rFonts w:ascii="Cambria" w:hAnsi="Cambria"/>
          <w:sz w:val="24"/>
          <w:szCs w:val="24"/>
        </w:rPr>
      </w:pPr>
    </w:p>
    <w:p w:rsidR="008F4AFE" w:rsidP="005B70A9" w14:paraId="211D66B1" w14:textId="77777777">
      <w:pPr>
        <w:rPr>
          <w:rFonts w:ascii="Cambria" w:hAnsi="Cambria"/>
          <w:sz w:val="24"/>
          <w:szCs w:val="24"/>
        </w:rPr>
      </w:pPr>
    </w:p>
    <w:p w:rsidR="00DE7397" w:rsidP="00680A25" w14:paraId="68CCC1BF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E7397" w:rsidRPr="007D5FF0" w:rsidP="008A0B9A" w14:paraId="57FA93C0" w14:textId="77B04A54">
      <w:pPr>
        <w:jc w:val="center"/>
        <w:rPr>
          <w:rFonts w:ascii="Cambria" w:hAnsi="Cambria"/>
          <w:b/>
          <w:bCs/>
          <w:sz w:val="24"/>
          <w:szCs w:val="24"/>
        </w:rPr>
      </w:pPr>
      <w:r w:rsidRPr="007D5FF0">
        <w:rPr>
          <w:rFonts w:ascii="Cambria" w:hAnsi="Cambria"/>
          <w:b/>
          <w:bCs/>
          <w:sz w:val="24"/>
          <w:szCs w:val="24"/>
        </w:rPr>
        <w:t>J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U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S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T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I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F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I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C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A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T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I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Pr="007D5FF0">
        <w:rPr>
          <w:rFonts w:ascii="Cambria" w:hAnsi="Cambria"/>
          <w:b/>
          <w:bCs/>
          <w:sz w:val="24"/>
          <w:szCs w:val="24"/>
        </w:rPr>
        <w:t>V</w:t>
      </w:r>
      <w:r w:rsidRPr="007D5FF0" w:rsidR="00DE1780">
        <w:rPr>
          <w:rFonts w:ascii="Cambria" w:hAnsi="Cambria"/>
          <w:b/>
          <w:bCs/>
          <w:sz w:val="24"/>
          <w:szCs w:val="24"/>
        </w:rPr>
        <w:t xml:space="preserve"> </w:t>
      </w:r>
      <w:r w:rsidR="008A0B9A">
        <w:rPr>
          <w:rFonts w:ascii="Cambria" w:hAnsi="Cambria"/>
          <w:b/>
          <w:bCs/>
          <w:sz w:val="24"/>
          <w:szCs w:val="24"/>
        </w:rPr>
        <w:t>A</w:t>
      </w:r>
    </w:p>
    <w:p w:rsidR="008A0B9A" w:rsidP="00DE0D6C" w14:paraId="68412281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7D5FF0">
        <w:rPr>
          <w:rFonts w:ascii="Cambria" w:hAnsi="Cambria"/>
          <w:sz w:val="24"/>
          <w:szCs w:val="24"/>
        </w:rPr>
        <w:tab/>
      </w:r>
      <w:r w:rsidRPr="007D5FF0">
        <w:rPr>
          <w:rFonts w:ascii="Cambria" w:hAnsi="Cambria"/>
          <w:sz w:val="24"/>
          <w:szCs w:val="24"/>
        </w:rPr>
        <w:tab/>
      </w:r>
    </w:p>
    <w:p w:rsidR="008A0B9A" w:rsidP="00DE0D6C" w14:paraId="0CC1C95E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4434B" w:rsidP="00DE0D6C" w14:paraId="11ADF473" w14:textId="0AC18D48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28315E">
        <w:rPr>
          <w:rFonts w:ascii="Cambria" w:hAnsi="Cambria"/>
          <w:sz w:val="24"/>
          <w:szCs w:val="24"/>
        </w:rPr>
        <w:t>O objetivo da</w:t>
      </w:r>
      <w:r>
        <w:rPr>
          <w:rFonts w:ascii="Cambria" w:hAnsi="Cambria"/>
          <w:sz w:val="24"/>
          <w:szCs w:val="24"/>
        </w:rPr>
        <w:t xml:space="preserve"> modificação no inciso II do Artigo 18 do PL 307</w:t>
      </w:r>
      <w:r w:rsidR="00BA3D0A">
        <w:rPr>
          <w:rFonts w:ascii="Cambria" w:hAnsi="Cambria"/>
          <w:sz w:val="24"/>
          <w:szCs w:val="24"/>
        </w:rPr>
        <w:t>/2023</w:t>
      </w:r>
      <w:r w:rsidR="0028315E">
        <w:rPr>
          <w:rFonts w:ascii="Cambria" w:hAnsi="Cambria"/>
          <w:sz w:val="24"/>
          <w:szCs w:val="24"/>
        </w:rPr>
        <w:t xml:space="preserve"> </w:t>
      </w:r>
      <w:r w:rsidR="00894C72">
        <w:rPr>
          <w:rFonts w:ascii="Cambria" w:hAnsi="Cambria"/>
          <w:sz w:val="24"/>
          <w:szCs w:val="24"/>
        </w:rPr>
        <w:t>é permitir</w:t>
      </w:r>
      <w:r w:rsidR="00CD36F7">
        <w:rPr>
          <w:rFonts w:ascii="Cambria" w:hAnsi="Cambria"/>
          <w:sz w:val="24"/>
          <w:szCs w:val="24"/>
        </w:rPr>
        <w:t xml:space="preserve"> que seja regularizado a prestação de serviços dentro dos assentamentos, podendo as famílias atuarem não somente destro das questões rurais, mas também em outras áreas.</w:t>
      </w:r>
    </w:p>
    <w:p w:rsidR="00BA3D0A" w:rsidP="00DE0D6C" w14:paraId="5B58F6B7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BA3D0A" w:rsidP="00DE0D6C" w14:paraId="680DBBFD" w14:textId="21D6BED1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Já a alteração no inciso II do artigo 37 do PL 307/2023, visa suprimir a metragem de 25 metros de largura na via marginal dos parques lineares para atender parâmetros de trânsito e de fricção de via pública.</w:t>
      </w:r>
    </w:p>
    <w:p w:rsidR="00E47EEC" w:rsidP="00DE0D6C" w14:paraId="0BF48830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E47EEC" w:rsidP="00DE0D6C" w14:paraId="4A51EB8A" w14:textId="5B70A684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Em relação a alteração do artigo 132 do PL 307/2023, visa apenas suprimir parte do texto que trata de conclusão do projeto para a aprovação final do loteamento.</w:t>
      </w:r>
    </w:p>
    <w:p w:rsidR="00E47EEC" w:rsidP="00DE0D6C" w14:paraId="14FC99FC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E47EEC" w:rsidP="00E47EEC" w14:paraId="60855FEE" w14:textId="030BDEDF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O objetivo do artigo 285 é permitir que o</w:t>
      </w:r>
      <w:r w:rsidRPr="00894C72">
        <w:rPr>
          <w:rFonts w:ascii="Cambria" w:hAnsi="Cambria"/>
          <w:sz w:val="24"/>
          <w:szCs w:val="24"/>
        </w:rPr>
        <w:t>s lotes advindos de desdobro, fracionamento ou desmembramento e parcelamento irregulares em áreas urbanas</w:t>
      </w:r>
      <w:r>
        <w:rPr>
          <w:rFonts w:ascii="Cambria" w:hAnsi="Cambria"/>
          <w:sz w:val="24"/>
          <w:szCs w:val="24"/>
        </w:rPr>
        <w:t>, sejam regularizados.</w:t>
      </w:r>
    </w:p>
    <w:p w:rsidR="00E47EEC" w:rsidP="00E47EEC" w14:paraId="1D29D9F9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E47EEC" w:rsidP="00E47EEC" w14:paraId="1EC66D7E" w14:textId="330FDD18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Por fim, o objetivo da criação do parágrafo 3º do artigo 285, é possibilitar a regulamentação, através de Lei ou Decreto, os Bolsões residenciais, visando garantir uma melhor qualidade de vida da população.</w:t>
      </w:r>
    </w:p>
    <w:p w:rsidR="0028315E" w:rsidP="00DE0D6C" w14:paraId="5E2133E0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28315E" w:rsidRPr="007D5FF0" w:rsidP="0028315E" w14:paraId="44003054" w14:textId="490B1B9F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D5FF0">
        <w:rPr>
          <w:rFonts w:ascii="Cambria" w:hAnsi="Cambria"/>
          <w:sz w:val="24"/>
          <w:szCs w:val="24"/>
        </w:rPr>
        <w:t xml:space="preserve">Essas alterações buscam garantir que </w:t>
      </w:r>
      <w:r>
        <w:rPr>
          <w:rFonts w:ascii="Cambria" w:hAnsi="Cambria"/>
          <w:sz w:val="24"/>
          <w:szCs w:val="24"/>
        </w:rPr>
        <w:t>a Lei de Uso e Ocupação de Solo</w:t>
      </w:r>
      <w:r w:rsidRPr="007D5FF0">
        <w:rPr>
          <w:rFonts w:ascii="Cambria" w:hAnsi="Cambria"/>
          <w:sz w:val="24"/>
          <w:szCs w:val="24"/>
        </w:rPr>
        <w:t xml:space="preserve"> esteja alinhado com as demandas atuais da nossa </w:t>
      </w:r>
      <w:r>
        <w:rPr>
          <w:rFonts w:ascii="Cambria" w:hAnsi="Cambria"/>
          <w:sz w:val="24"/>
          <w:szCs w:val="24"/>
        </w:rPr>
        <w:t>cidade,</w:t>
      </w:r>
      <w:r w:rsidRPr="007D5FF0">
        <w:rPr>
          <w:rFonts w:ascii="Cambria" w:hAnsi="Cambria"/>
          <w:sz w:val="24"/>
          <w:szCs w:val="24"/>
        </w:rPr>
        <w:t xml:space="preserve"> promovendo o desenvolvimento de forma justa, equitativa e sustentável.</w:t>
      </w:r>
    </w:p>
    <w:p w:rsidR="0028315E" w:rsidRPr="007D5FF0" w:rsidP="0028315E" w14:paraId="564AD7A9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28315E" w:rsidRPr="007D5FF0" w:rsidP="0028315E" w14:paraId="104063BC" w14:textId="3DEE456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7D5FF0">
        <w:rPr>
          <w:rFonts w:ascii="Cambria" w:hAnsi="Cambria"/>
          <w:sz w:val="24"/>
          <w:szCs w:val="24"/>
        </w:rPr>
        <w:tab/>
      </w:r>
      <w:r w:rsidRPr="007D5FF0">
        <w:rPr>
          <w:rFonts w:ascii="Cambria" w:hAnsi="Cambria"/>
          <w:sz w:val="24"/>
          <w:szCs w:val="24"/>
        </w:rPr>
        <w:tab/>
        <w:t xml:space="preserve">Conto com o apoio </w:t>
      </w:r>
      <w:r>
        <w:rPr>
          <w:rFonts w:ascii="Cambria" w:hAnsi="Cambria"/>
          <w:sz w:val="24"/>
          <w:szCs w:val="24"/>
        </w:rPr>
        <w:t xml:space="preserve">dos nobres </w:t>
      </w:r>
      <w:r w:rsidRPr="007D5FF0">
        <w:rPr>
          <w:rFonts w:ascii="Cambria" w:hAnsi="Cambria"/>
          <w:sz w:val="24"/>
          <w:szCs w:val="24"/>
        </w:rPr>
        <w:t>vereadores e da população sumareense para a aprovação dessas mudanças, as quais contribuirão significativamente para o crescimento harmonioso e a qualidade de vida de nossa cidade.</w:t>
      </w:r>
    </w:p>
    <w:p w:rsidR="0028315E" w:rsidRPr="007D5FF0" w:rsidP="00DE0D6C" w14:paraId="5B7FA09E" w14:textId="113EE80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680A25" w:rsidRPr="007D5FF0" w:rsidP="0080747D" w14:paraId="55CFC6BE" w14:textId="54177678">
      <w:pPr>
        <w:pStyle w:val="Heading1"/>
        <w:ind w:left="423" w:right="-567" w:firstLine="1701"/>
        <w:rPr>
          <w:rFonts w:ascii="Cambria" w:hAnsi="Cambria" w:cs="Times New Roman"/>
          <w:color w:val="auto"/>
          <w:sz w:val="24"/>
          <w:szCs w:val="24"/>
        </w:rPr>
      </w:pPr>
      <w:r w:rsidRPr="007D5FF0">
        <w:rPr>
          <w:rFonts w:ascii="Cambria" w:hAnsi="Cambria" w:cs="Times New Roman"/>
          <w:color w:val="auto"/>
          <w:sz w:val="24"/>
          <w:szCs w:val="24"/>
        </w:rPr>
        <w:t>Sala das Sessões,</w:t>
      </w:r>
      <w:r w:rsidRPr="007D5FF0" w:rsidR="0080747D">
        <w:rPr>
          <w:rFonts w:ascii="Cambria" w:hAnsi="Cambria" w:cs="Times New Roman"/>
          <w:color w:val="auto"/>
          <w:sz w:val="24"/>
          <w:szCs w:val="24"/>
        </w:rPr>
        <w:t xml:space="preserve"> </w:t>
      </w:r>
      <w:r w:rsidR="008F4AFE">
        <w:rPr>
          <w:rFonts w:ascii="Cambria" w:hAnsi="Cambria" w:cs="Times New Roman"/>
          <w:color w:val="auto"/>
          <w:sz w:val="24"/>
          <w:szCs w:val="24"/>
        </w:rPr>
        <w:t>1</w:t>
      </w:r>
      <w:r w:rsidR="00CD36F7">
        <w:rPr>
          <w:rFonts w:ascii="Cambria" w:hAnsi="Cambria" w:cs="Times New Roman"/>
          <w:color w:val="auto"/>
          <w:sz w:val="24"/>
          <w:szCs w:val="24"/>
        </w:rPr>
        <w:t>8</w:t>
      </w:r>
      <w:r w:rsidRPr="007D5FF0" w:rsidR="0080747D">
        <w:rPr>
          <w:rFonts w:ascii="Cambria" w:hAnsi="Cambria" w:cs="Times New Roman"/>
          <w:color w:val="auto"/>
          <w:sz w:val="24"/>
          <w:szCs w:val="24"/>
        </w:rPr>
        <w:t xml:space="preserve"> </w:t>
      </w:r>
      <w:r w:rsidRPr="007D5FF0">
        <w:rPr>
          <w:rFonts w:ascii="Cambria" w:hAnsi="Cambria" w:cs="Times New Roman"/>
          <w:color w:val="auto"/>
          <w:sz w:val="24"/>
          <w:szCs w:val="24"/>
        </w:rPr>
        <w:t xml:space="preserve">de </w:t>
      </w:r>
      <w:r w:rsidR="00CD36F7">
        <w:rPr>
          <w:rFonts w:ascii="Cambria" w:hAnsi="Cambria" w:cs="Times New Roman"/>
          <w:color w:val="auto"/>
          <w:sz w:val="24"/>
          <w:szCs w:val="24"/>
        </w:rPr>
        <w:t>dez</w:t>
      </w:r>
      <w:r w:rsidRPr="007D5FF0" w:rsidR="0080747D">
        <w:rPr>
          <w:rFonts w:ascii="Cambria" w:hAnsi="Cambria" w:cs="Times New Roman"/>
          <w:color w:val="auto"/>
          <w:sz w:val="24"/>
          <w:szCs w:val="24"/>
        </w:rPr>
        <w:t xml:space="preserve">embro </w:t>
      </w:r>
      <w:r w:rsidRPr="007D5FF0">
        <w:rPr>
          <w:rFonts w:ascii="Cambria" w:hAnsi="Cambria" w:cs="Times New Roman"/>
          <w:color w:val="auto"/>
          <w:sz w:val="24"/>
          <w:szCs w:val="24"/>
        </w:rPr>
        <w:t>de 2023</w:t>
      </w:r>
    </w:p>
    <w:p w:rsidR="00A4434B" w:rsidRPr="007D5FF0" w:rsidP="00A4434B" w14:paraId="324097CF" w14:textId="77777777">
      <w:pPr>
        <w:rPr>
          <w:rFonts w:ascii="Cambria" w:hAnsi="Cambria"/>
          <w:sz w:val="24"/>
          <w:szCs w:val="24"/>
          <w:lang w:eastAsia="en-US"/>
        </w:rPr>
      </w:pPr>
    </w:p>
    <w:p w:rsidR="00680A25" w:rsidRPr="007D5FF0" w:rsidP="00680A25" w14:paraId="1F084E94" w14:textId="77777777">
      <w:pPr>
        <w:ind w:right="-567"/>
        <w:rPr>
          <w:rFonts w:ascii="Cambria" w:hAnsi="Cambria"/>
          <w:b/>
          <w:sz w:val="24"/>
          <w:szCs w:val="24"/>
        </w:rPr>
      </w:pPr>
    </w:p>
    <w:p w:rsidR="00680A25" w:rsidRPr="007D5FF0" w:rsidP="00680A25" w14:paraId="1CBB384B" w14:textId="77777777">
      <w:pPr>
        <w:ind w:right="-567"/>
        <w:rPr>
          <w:rFonts w:ascii="Cambria" w:hAnsi="Cambria"/>
          <w:b/>
          <w:sz w:val="24"/>
          <w:szCs w:val="24"/>
        </w:rPr>
      </w:pPr>
    </w:p>
    <w:p w:rsidR="00E47EEC" w:rsidRPr="00DE7397" w:rsidP="00E47EEC" w14:paraId="229BBFCF" w14:textId="77777777">
      <w:pPr>
        <w:jc w:val="both"/>
        <w:rPr>
          <w:rFonts w:ascii="Cambria" w:hAnsi="Cambria"/>
          <w:b/>
          <w:bCs/>
          <w:sz w:val="26"/>
          <w:szCs w:val="26"/>
        </w:rPr>
        <w:sectPr w:rsidSect="00E47EEC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E47EEC" w:rsidRPr="00DE7397" w:rsidP="00E47EEC" w14:paraId="4C1A3394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DE7397">
        <w:rPr>
          <w:rFonts w:ascii="Cambria" w:hAnsi="Cambria"/>
          <w:b/>
          <w:bCs/>
          <w:sz w:val="26"/>
          <w:szCs w:val="26"/>
        </w:rPr>
        <w:t>WILLIAN SOUZA</w:t>
      </w:r>
    </w:p>
    <w:p w:rsidR="00E47EEC" w:rsidRPr="00DE7397" w:rsidP="00E47EEC" w14:paraId="24398444" w14:textId="77777777">
      <w:pPr>
        <w:jc w:val="center"/>
        <w:rPr>
          <w:rFonts w:ascii="Cambria" w:hAnsi="Cambria"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>Vereador – Líder de Governo</w:t>
      </w:r>
    </w:p>
    <w:p w:rsidR="00E47EEC" w:rsidRPr="00DE7397" w:rsidP="00E47EEC" w14:paraId="4D93F3D4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DE7397">
        <w:rPr>
          <w:rFonts w:ascii="Cambria" w:hAnsi="Cambria"/>
          <w:b/>
          <w:bCs/>
          <w:sz w:val="26"/>
          <w:szCs w:val="26"/>
        </w:rPr>
        <w:t>HÉLIO SILVA</w:t>
      </w:r>
    </w:p>
    <w:p w:rsidR="00E47EEC" w:rsidRPr="00DE7397" w:rsidP="00E47EEC" w14:paraId="3FFDDEA9" w14:textId="77777777">
      <w:pPr>
        <w:jc w:val="center"/>
        <w:rPr>
          <w:rFonts w:ascii="Cambria" w:hAnsi="Cambria"/>
          <w:sz w:val="26"/>
          <w:szCs w:val="26"/>
        </w:rPr>
      </w:pPr>
      <w:r w:rsidRPr="00DE7397">
        <w:rPr>
          <w:rFonts w:ascii="Cambria" w:hAnsi="Cambria"/>
          <w:sz w:val="26"/>
          <w:szCs w:val="26"/>
        </w:rPr>
        <w:t>Vereador Presidente</w:t>
      </w:r>
    </w:p>
    <w:p w:rsidR="00E47EEC" w:rsidP="00E47EEC" w14:paraId="57D52CED" w14:textId="77777777">
      <w:pPr>
        <w:ind w:right="-567"/>
        <w:jc w:val="center"/>
        <w:rPr>
          <w:rFonts w:ascii="Cambria" w:hAnsi="Cambria"/>
          <w:bCs/>
          <w:sz w:val="24"/>
          <w:szCs w:val="24"/>
        </w:rPr>
        <w:sectPr w:rsidSect="00E47EEC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ermEnd w:id="0"/>
    <w:p w:rsidR="00F15F75" w:rsidRPr="00CD36F7" w:rsidP="00E47EEC" w14:paraId="09E237D4" w14:textId="157E1FEF">
      <w:pPr>
        <w:ind w:right="-567"/>
        <w:jc w:val="center"/>
        <w:rPr>
          <w:rFonts w:ascii="Cambria" w:hAnsi="Cambria"/>
          <w:bCs/>
          <w:sz w:val="24"/>
          <w:szCs w:val="24"/>
        </w:rPr>
      </w:pPr>
    </w:p>
    <w:sectPr w:rsidSect="00EA57B0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6C98BD69" w14:textId="777777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3FB77DCF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99939483" name="Conector reto 17999394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799939483" o:spid="_x0000_s2058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47EEC" w:rsidRPr="006D1E9A" w:rsidP="006D1E9A" w14:paraId="7D623BAC" w14:textId="77777777">
    <w:r w:rsidRPr="006D1E9A">
      <w:t>TRAVESSA 1º CENTENÁRIO, 32, CENTRO, SUMARÉ - SP CEP 13170-031 | TELEFONE (19) 3883-8833 | www.camarasumare.sp.gov.br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35423ED8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0953E0A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25047268" name="Agrupar 19250472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11545831" name="Forma Livre: Forma 18115458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8256871" name="Forma Livre: Forma 3582568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28003729" name="Forma Livre: Forma 7280037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25047268" o:spid="_x0000_s2054" style="width:595.1pt;height:808.7pt;margin-top:0.2pt;margin-left:-68.95pt;position:absolute;z-index:-251650048" coordsize="75577,102703">
              <v:shape id="Forma Livre: Forma 1811545831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58256871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28003729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113738214" name="Imagem 2113738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7168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B27"/>
    <w:rsid w:val="000430B5"/>
    <w:rsid w:val="000D2BDC"/>
    <w:rsid w:val="000D70FE"/>
    <w:rsid w:val="000D7BEA"/>
    <w:rsid w:val="000F7D88"/>
    <w:rsid w:val="00104AAA"/>
    <w:rsid w:val="00123A3A"/>
    <w:rsid w:val="0014532A"/>
    <w:rsid w:val="0015657E"/>
    <w:rsid w:val="00156CF8"/>
    <w:rsid w:val="001861ED"/>
    <w:rsid w:val="001F7CE8"/>
    <w:rsid w:val="0021182C"/>
    <w:rsid w:val="00224BD1"/>
    <w:rsid w:val="00237796"/>
    <w:rsid w:val="00275E6C"/>
    <w:rsid w:val="0028315E"/>
    <w:rsid w:val="002C4DEB"/>
    <w:rsid w:val="002E20B7"/>
    <w:rsid w:val="00332CD7"/>
    <w:rsid w:val="003970B5"/>
    <w:rsid w:val="003A6A00"/>
    <w:rsid w:val="003B2CC1"/>
    <w:rsid w:val="003C4C0C"/>
    <w:rsid w:val="003F4014"/>
    <w:rsid w:val="00440DAA"/>
    <w:rsid w:val="00460A32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45991"/>
    <w:rsid w:val="005B70A9"/>
    <w:rsid w:val="00626437"/>
    <w:rsid w:val="00632FA0"/>
    <w:rsid w:val="00654977"/>
    <w:rsid w:val="00666771"/>
    <w:rsid w:val="00680A25"/>
    <w:rsid w:val="00692874"/>
    <w:rsid w:val="006A45D1"/>
    <w:rsid w:val="006C41A4"/>
    <w:rsid w:val="006D1E9A"/>
    <w:rsid w:val="00712060"/>
    <w:rsid w:val="00727CB1"/>
    <w:rsid w:val="0073236B"/>
    <w:rsid w:val="00785201"/>
    <w:rsid w:val="00793076"/>
    <w:rsid w:val="007B625E"/>
    <w:rsid w:val="007D5FF0"/>
    <w:rsid w:val="00806ADC"/>
    <w:rsid w:val="0080747D"/>
    <w:rsid w:val="00822396"/>
    <w:rsid w:val="008355AA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C543A"/>
    <w:rsid w:val="00A06CF2"/>
    <w:rsid w:val="00A12449"/>
    <w:rsid w:val="00A4434B"/>
    <w:rsid w:val="00A64CF9"/>
    <w:rsid w:val="00AE47C9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83CE7"/>
    <w:rsid w:val="00CB6A17"/>
    <w:rsid w:val="00CD36F7"/>
    <w:rsid w:val="00CD6B58"/>
    <w:rsid w:val="00CF401E"/>
    <w:rsid w:val="00D3066E"/>
    <w:rsid w:val="00DE0D6C"/>
    <w:rsid w:val="00DE1780"/>
    <w:rsid w:val="00DE7397"/>
    <w:rsid w:val="00DF40FA"/>
    <w:rsid w:val="00E06916"/>
    <w:rsid w:val="00E16B68"/>
    <w:rsid w:val="00E34EE7"/>
    <w:rsid w:val="00E43834"/>
    <w:rsid w:val="00E47EEC"/>
    <w:rsid w:val="00E502E3"/>
    <w:rsid w:val="00E53F1A"/>
    <w:rsid w:val="00E55611"/>
    <w:rsid w:val="00E5764C"/>
    <w:rsid w:val="00E86686"/>
    <w:rsid w:val="00E87D17"/>
    <w:rsid w:val="00EA57B0"/>
    <w:rsid w:val="00EF3319"/>
    <w:rsid w:val="00F03AE0"/>
    <w:rsid w:val="00F15F75"/>
    <w:rsid w:val="00F21502"/>
    <w:rsid w:val="00F85D23"/>
    <w:rsid w:val="00FA2772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3710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2</cp:revision>
  <cp:lastPrinted>2023-12-18T22:32:00Z</cp:lastPrinted>
  <dcterms:created xsi:type="dcterms:W3CDTF">2023-12-19T00:06:00Z</dcterms:created>
  <dcterms:modified xsi:type="dcterms:W3CDTF">2023-12-19T00:06:00Z</dcterms:modified>
</cp:coreProperties>
</file>