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A458A4A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48D6F054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3E4A7A" w14:paraId="78CEB03C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P="003E4A7A" w14:paraId="2C4BF951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83316" w:rsidP="003E4A7A" w14:paraId="787BA9D8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83316" w:rsidRPr="003E4A7A" w:rsidP="003E4A7A" w14:paraId="33558517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79A8544A" w14:textId="0314FE12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7C6E7B">
        <w:rPr>
          <w:rFonts w:ascii="Arial" w:hAnsi="Arial" w:eastAsiaTheme="minorHAnsi" w:cs="Arial"/>
          <w:lang w:eastAsia="en-US"/>
        </w:rPr>
        <w:t>307</w:t>
      </w:r>
      <w:r w:rsidR="008F59BA">
        <w:rPr>
          <w:rFonts w:ascii="Arial" w:hAnsi="Arial" w:eastAsiaTheme="minorHAnsi" w:cs="Arial"/>
          <w:lang w:eastAsia="en-US"/>
        </w:rPr>
        <w:t>/202</w:t>
      </w:r>
      <w:r w:rsidR="00F562B4">
        <w:rPr>
          <w:rFonts w:ascii="Arial" w:hAnsi="Arial" w:eastAsiaTheme="minorHAnsi" w:cs="Arial"/>
          <w:lang w:eastAsia="en-US"/>
        </w:rPr>
        <w:t>3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E80B05" w:rsidP="006B37B3" w14:paraId="27EE4801" w14:textId="2A47E21E">
      <w:pPr>
        <w:ind w:firstLine="708"/>
        <w:jc w:val="right"/>
        <w:rPr>
          <w:rFonts w:ascii="Century Gothic" w:hAnsi="Century Gothic" w:cs="Arial"/>
          <w:color w:val="000000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="00161DA9">
        <w:rPr>
          <w:rFonts w:ascii="Arial" w:hAnsi="Arial" w:eastAsiaTheme="minorHAnsi" w:cs="Arial"/>
          <w:lang w:eastAsia="en-US"/>
        </w:rPr>
        <w:t>‘</w:t>
      </w:r>
      <w:r w:rsidRPr="003E4A7A" w:rsidR="004B653C">
        <w:rPr>
          <w:rFonts w:ascii="Arial" w:hAnsi="Arial" w:eastAsiaTheme="minorHAnsi" w:cs="Arial"/>
          <w:lang w:eastAsia="en-US"/>
        </w:rPr>
        <w:t>“</w:t>
      </w:r>
      <w:r w:rsidR="000E3755">
        <w:rPr>
          <w:rFonts w:ascii="Arial" w:hAnsi="Arial" w:eastAsiaTheme="minorHAnsi" w:cs="Arial"/>
          <w:lang w:eastAsia="en-US"/>
        </w:rPr>
        <w:t xml:space="preserve">Dispõe sobre </w:t>
      </w:r>
      <w:r w:rsidR="006B37B3">
        <w:rPr>
          <w:rFonts w:ascii="Arial" w:hAnsi="Arial" w:eastAsiaTheme="minorHAnsi" w:cs="Arial"/>
          <w:lang w:eastAsia="en-US"/>
        </w:rPr>
        <w:t>o</w:t>
      </w:r>
      <w:r>
        <w:rPr>
          <w:rFonts w:ascii="Century Gothic" w:hAnsi="Century Gothic" w:cs="Arial"/>
          <w:color w:val="000000"/>
        </w:rPr>
        <w:t xml:space="preserve"> Parcelamento, Uso e Ocupação de Solo</w:t>
      </w:r>
      <w:r w:rsidR="006B37B3">
        <w:rPr>
          <w:rFonts w:ascii="Century Gothic" w:hAnsi="Century Gothic" w:cs="Arial"/>
          <w:color w:val="000000"/>
        </w:rPr>
        <w:t>”</w:t>
      </w:r>
    </w:p>
    <w:p w:rsidR="004B653C" w:rsidRPr="003E4A7A" w:rsidP="004B653C" w14:paraId="17E6BA7A" w14:textId="43AE334A">
      <w:pPr>
        <w:spacing w:after="160" w:line="259" w:lineRule="auto"/>
        <w:jc w:val="left"/>
        <w:rPr>
          <w:rFonts w:ascii="Arial" w:hAnsi="Arial" w:eastAsiaTheme="minorHAnsi" w:cs="Arial"/>
          <w:b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b/>
          <w:bCs/>
          <w:lang w:eastAsia="en-US"/>
        </w:rPr>
        <w:t xml:space="preserve"> EMENDA ADITIVA </w:t>
      </w:r>
      <w:r w:rsidRPr="003E4A7A">
        <w:rPr>
          <w:rFonts w:ascii="Arial" w:hAnsi="Arial" w:eastAsiaTheme="minorHAnsi" w:cs="Arial"/>
          <w:lang w:eastAsia="en-US"/>
        </w:rPr>
        <w:t xml:space="preserve">ao artigo </w:t>
      </w:r>
      <w:r w:rsidR="00D968C4">
        <w:rPr>
          <w:rFonts w:ascii="Arial" w:hAnsi="Arial" w:eastAsiaTheme="minorHAnsi" w:cs="Arial"/>
          <w:lang w:eastAsia="en-US"/>
        </w:rPr>
        <w:t>285</w:t>
      </w:r>
      <w:r w:rsidRPr="003E4A7A">
        <w:rPr>
          <w:rFonts w:ascii="Arial" w:hAnsi="Arial" w:eastAsiaTheme="minorHAnsi" w:cs="Arial"/>
          <w:lang w:eastAsia="en-US"/>
        </w:rPr>
        <w:t xml:space="preserve">, para acrescer o Parágrafo </w:t>
      </w:r>
      <w:r w:rsidR="00471FDB">
        <w:rPr>
          <w:rFonts w:ascii="Arial" w:hAnsi="Arial" w:eastAsiaTheme="minorHAnsi" w:cs="Arial"/>
          <w:lang w:eastAsia="en-US"/>
        </w:rPr>
        <w:t>Terceiro no artigo 285 d</w:t>
      </w:r>
      <w:r w:rsidR="007C43A3">
        <w:rPr>
          <w:rFonts w:ascii="Arial" w:hAnsi="Arial" w:eastAsiaTheme="minorHAnsi" w:cs="Arial"/>
          <w:lang w:eastAsia="en-US"/>
        </w:rPr>
        <w:t>o Projeto de</w:t>
      </w:r>
      <w:r w:rsidR="00471FDB">
        <w:rPr>
          <w:rFonts w:ascii="Arial" w:hAnsi="Arial" w:eastAsiaTheme="minorHAnsi" w:cs="Arial"/>
          <w:lang w:eastAsia="en-US"/>
        </w:rPr>
        <w:t xml:space="preserve"> Lei nº 307/2023</w:t>
      </w:r>
      <w:r w:rsidRPr="003E4A7A">
        <w:rPr>
          <w:rFonts w:ascii="Arial" w:hAnsi="Arial" w:eastAsiaTheme="minorHAnsi" w:cs="Arial"/>
          <w:lang w:eastAsia="en-US"/>
        </w:rPr>
        <w:t xml:space="preserve"> com a seguinte redação:</w:t>
      </w:r>
    </w:p>
    <w:p w:rsidR="00353559" w:rsidP="008F59BA" w14:paraId="789EE15F" w14:textId="017C17DD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 xml:space="preserve">§ </w:t>
      </w:r>
      <w:r w:rsidR="00783316">
        <w:rPr>
          <w:rFonts w:ascii="Arial" w:hAnsi="Arial" w:eastAsiaTheme="minorHAnsi" w:cs="Arial"/>
          <w:lang w:eastAsia="en-US"/>
        </w:rPr>
        <w:t>3</w:t>
      </w:r>
      <w:r w:rsidRPr="003E4A7A">
        <w:rPr>
          <w:rFonts w:ascii="Arial" w:hAnsi="Arial" w:eastAsiaTheme="minorHAnsi" w:cs="Arial"/>
          <w:lang w:eastAsia="en-US"/>
        </w:rPr>
        <w:t xml:space="preserve">º – </w:t>
      </w:r>
      <w:r w:rsidR="00D968C4">
        <w:rPr>
          <w:rFonts w:ascii="Arial" w:hAnsi="Arial" w:eastAsiaTheme="minorHAnsi" w:cs="Arial"/>
          <w:lang w:eastAsia="en-US"/>
        </w:rPr>
        <w:t xml:space="preserve">O descrito no </w:t>
      </w:r>
      <w:r w:rsidR="00917C92">
        <w:rPr>
          <w:rFonts w:ascii="Arial" w:hAnsi="Arial" w:eastAsiaTheme="minorHAnsi" w:cs="Arial"/>
          <w:lang w:eastAsia="en-US"/>
        </w:rPr>
        <w:t>caput desde artigo</w:t>
      </w:r>
      <w:r w:rsidR="00783316">
        <w:rPr>
          <w:rFonts w:ascii="Arial" w:hAnsi="Arial" w:eastAsiaTheme="minorHAnsi" w:cs="Arial"/>
          <w:lang w:eastAsia="en-US"/>
        </w:rPr>
        <w:t xml:space="preserve"> e parágrafos,</w:t>
      </w:r>
      <w:r w:rsidR="00917C92">
        <w:rPr>
          <w:rFonts w:ascii="Arial" w:hAnsi="Arial" w:eastAsiaTheme="minorHAnsi" w:cs="Arial"/>
          <w:lang w:eastAsia="en-US"/>
        </w:rPr>
        <w:t xml:space="preserve"> </w:t>
      </w:r>
      <w:r w:rsidR="00783316">
        <w:rPr>
          <w:rFonts w:ascii="Arial" w:hAnsi="Arial" w:eastAsiaTheme="minorHAnsi" w:cs="Arial"/>
          <w:lang w:eastAsia="en-US"/>
        </w:rPr>
        <w:t xml:space="preserve">deve ser aplicado </w:t>
      </w:r>
      <w:r w:rsidR="00917C92">
        <w:rPr>
          <w:rFonts w:ascii="Arial" w:hAnsi="Arial" w:eastAsiaTheme="minorHAnsi" w:cs="Arial"/>
          <w:lang w:eastAsia="en-US"/>
        </w:rPr>
        <w:t xml:space="preserve">aos </w:t>
      </w:r>
      <w:r w:rsidR="00A00A2D">
        <w:rPr>
          <w:rFonts w:ascii="Arial" w:hAnsi="Arial" w:eastAsiaTheme="minorHAnsi" w:cs="Arial"/>
          <w:lang w:eastAsia="en-US"/>
        </w:rPr>
        <w:t>lotes advindos   de desdobro, fracionamento, desmembramento, parcelamento irregulares em</w:t>
      </w:r>
      <w:r w:rsidR="00917C92">
        <w:rPr>
          <w:rFonts w:ascii="Arial" w:hAnsi="Arial" w:eastAsiaTheme="minorHAnsi" w:cs="Arial"/>
          <w:lang w:eastAsia="en-US"/>
        </w:rPr>
        <w:t xml:space="preserve"> </w:t>
      </w:r>
      <w:r w:rsidR="003D6AA5">
        <w:rPr>
          <w:rFonts w:ascii="Arial" w:hAnsi="Arial" w:eastAsiaTheme="minorHAnsi" w:cs="Arial"/>
          <w:lang w:eastAsia="en-US"/>
        </w:rPr>
        <w:t>áreas</w:t>
      </w:r>
      <w:r w:rsidR="00917C92">
        <w:rPr>
          <w:rFonts w:ascii="Arial" w:hAnsi="Arial" w:eastAsiaTheme="minorHAnsi" w:cs="Arial"/>
          <w:lang w:eastAsia="en-US"/>
        </w:rPr>
        <w:t xml:space="preserve"> urbanas.</w:t>
      </w:r>
    </w:p>
    <w:p w:rsidR="004B653C" w:rsidP="008F59BA" w14:paraId="6E20CD63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093D6A" w:rsidP="00093D6A" w14:paraId="6746356C" w14:textId="77777777">
      <w:pPr>
        <w:jc w:val="center"/>
        <w:rPr>
          <w:rFonts w:ascii="Arial" w:hAnsi="Arial" w:cs="Arial"/>
        </w:rPr>
      </w:pPr>
    </w:p>
    <w:p w:rsidR="00093D6A" w:rsidP="00093D6A" w14:paraId="0B7C6F51" w14:textId="31D296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845F70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6EC9E0D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6EC9E0D6">
        <w:rPr>
          <w:rFonts w:ascii="Arial" w:hAnsi="Arial" w:cs="Arial"/>
        </w:rPr>
        <w:t>.</w:t>
      </w:r>
    </w:p>
    <w:p w:rsidR="00093D6A" w:rsidRPr="00F06910" w:rsidP="00093D6A" w14:paraId="3FC737C3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029816493" name="Imagem 2029816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973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D6A" w:rsidP="00093D6A" w14:paraId="58B31CA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093D6A" w:rsidRPr="0043135D" w:rsidP="00093D6A" w14:paraId="6A5F840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093D6A" w:rsidRPr="004427D3" w:rsidP="00093D6A" w14:paraId="6D587A9F" w14:textId="77777777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 w:rsidR="004B653C" w:rsidP="008F59BA" w14:paraId="368707F5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4B653C" w:rsidP="008F59BA" w14:paraId="0F7C0DA1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53559" w:rsidRPr="00341697" w:rsidP="00341697" w14:paraId="0238EE54" w14:textId="72DF9806">
      <w:pPr>
        <w:spacing w:after="160" w:line="259" w:lineRule="auto"/>
        <w:jc w:val="center"/>
        <w:rPr>
          <w:rFonts w:ascii="Arial" w:hAnsi="Arial" w:eastAsiaTheme="minorHAnsi" w:cs="Arial"/>
          <w:b/>
          <w:lang w:eastAsia="en-US"/>
        </w:rPr>
      </w:pPr>
      <w:r w:rsidRPr="00341697">
        <w:rPr>
          <w:rFonts w:ascii="Arial" w:hAnsi="Arial" w:eastAsiaTheme="minorHAnsi" w:cs="Arial"/>
          <w:b/>
          <w:lang w:eastAsia="en-US"/>
        </w:rPr>
        <w:t>Justificativa:</w:t>
      </w:r>
    </w:p>
    <w:p w:rsidR="00093D6A" w:rsidRPr="00C76363" w:rsidP="00093D6A" w14:paraId="0FCD7D91" w14:textId="77777777">
      <w:pPr>
        <w:rPr>
          <w:rFonts w:ascii="Century Gothic" w:hAnsi="Century Gothic" w:cs="Arial"/>
          <w:color w:val="000000"/>
        </w:rPr>
      </w:pPr>
    </w:p>
    <w:p w:rsidR="007C4764" w:rsidP="00093D6A" w14:paraId="4E9C0E20" w14:textId="0DCF5569">
      <w:pPr>
        <w:rPr>
          <w:rFonts w:ascii="Century Gothic" w:hAnsi="Century Gothic" w:cs="Arial"/>
          <w:color w:val="000000"/>
        </w:rPr>
      </w:pPr>
      <w:r w:rsidRPr="00C76363">
        <w:rPr>
          <w:rFonts w:ascii="Century Gothic" w:hAnsi="Century Gothic" w:cs="Arial"/>
          <w:color w:val="000000"/>
        </w:rPr>
        <w:t xml:space="preserve">  </w:t>
      </w:r>
      <w:r w:rsidRPr="00C76363">
        <w:rPr>
          <w:rFonts w:ascii="Century Gothic" w:hAnsi="Century Gothic" w:cs="Arial"/>
          <w:color w:val="000000"/>
        </w:rPr>
        <w:tab/>
      </w:r>
      <w:r w:rsidRPr="00CD4380">
        <w:rPr>
          <w:rFonts w:ascii="Century Gothic" w:hAnsi="Century Gothic" w:cs="Arial"/>
          <w:color w:val="000000"/>
        </w:rPr>
        <w:t xml:space="preserve"> A presente iniciativa visa incluir n</w:t>
      </w:r>
      <w:r w:rsidRPr="00C76363">
        <w:rPr>
          <w:rFonts w:ascii="Century Gothic" w:hAnsi="Century Gothic" w:cs="Arial"/>
          <w:color w:val="000000"/>
        </w:rPr>
        <w:t>a Lei de</w:t>
      </w:r>
      <w:r w:rsidR="00913DF0">
        <w:rPr>
          <w:rFonts w:ascii="Century Gothic" w:hAnsi="Century Gothic" w:cs="Arial"/>
          <w:color w:val="000000"/>
        </w:rPr>
        <w:t xml:space="preserve"> Uso Ocupação e</w:t>
      </w:r>
      <w:r w:rsidRPr="00C76363">
        <w:rPr>
          <w:rFonts w:ascii="Century Gothic" w:hAnsi="Century Gothic" w:cs="Arial"/>
          <w:color w:val="000000"/>
        </w:rPr>
        <w:t xml:space="preserve"> Parcelamento de Solo desse Município, </w:t>
      </w:r>
      <w:r w:rsidRPr="00CD4380">
        <w:rPr>
          <w:rFonts w:ascii="Century Gothic" w:hAnsi="Century Gothic" w:cs="Arial"/>
          <w:color w:val="000000"/>
        </w:rPr>
        <w:t xml:space="preserve">a possibilidade </w:t>
      </w:r>
      <w:r w:rsidR="00F06225">
        <w:rPr>
          <w:rFonts w:ascii="Century Gothic" w:hAnsi="Century Gothic" w:cs="Arial"/>
          <w:color w:val="000000"/>
        </w:rPr>
        <w:t>para que a</w:t>
      </w:r>
      <w:r w:rsidRPr="00C76363">
        <w:rPr>
          <w:rFonts w:ascii="Century Gothic" w:hAnsi="Century Gothic" w:cs="Arial"/>
          <w:color w:val="000000"/>
        </w:rPr>
        <w:t xml:space="preserve"> população </w:t>
      </w:r>
      <w:r w:rsidR="00F06225">
        <w:rPr>
          <w:rFonts w:ascii="Century Gothic" w:hAnsi="Century Gothic" w:cs="Arial"/>
          <w:color w:val="000000"/>
        </w:rPr>
        <w:t>possa</w:t>
      </w:r>
      <w:r w:rsidRPr="00C76363">
        <w:rPr>
          <w:rFonts w:ascii="Century Gothic" w:hAnsi="Century Gothic" w:cs="Arial"/>
          <w:color w:val="000000"/>
        </w:rPr>
        <w:t xml:space="preserve"> regulariza</w:t>
      </w:r>
      <w:r w:rsidR="00F06225">
        <w:rPr>
          <w:rFonts w:ascii="Century Gothic" w:hAnsi="Century Gothic" w:cs="Arial"/>
          <w:color w:val="000000"/>
        </w:rPr>
        <w:t>r seus</w:t>
      </w:r>
      <w:r w:rsidRPr="00C76363">
        <w:rPr>
          <w:rFonts w:ascii="Century Gothic" w:hAnsi="Century Gothic" w:cs="Arial"/>
          <w:color w:val="000000"/>
        </w:rPr>
        <w:t xml:space="preserve"> imóveis </w:t>
      </w:r>
      <w:r>
        <w:rPr>
          <w:rFonts w:ascii="Century Gothic" w:hAnsi="Century Gothic" w:cs="Arial"/>
          <w:color w:val="000000"/>
        </w:rPr>
        <w:t xml:space="preserve">urbanos, </w:t>
      </w:r>
      <w:r w:rsidRPr="00C76363">
        <w:rPr>
          <w:rFonts w:ascii="Century Gothic" w:hAnsi="Century Gothic" w:cs="Arial"/>
          <w:color w:val="000000"/>
        </w:rPr>
        <w:t xml:space="preserve">cujas construções </w:t>
      </w:r>
      <w:r w:rsidRPr="00DF37D7" w:rsidR="00DF37D7">
        <w:rPr>
          <w:rFonts w:ascii="Century Gothic" w:hAnsi="Century Gothic" w:cs="Arial"/>
          <w:color w:val="000000"/>
        </w:rPr>
        <w:t>tenh</w:t>
      </w:r>
      <w:r>
        <w:rPr>
          <w:rFonts w:ascii="Century Gothic" w:hAnsi="Century Gothic" w:cs="Arial"/>
          <w:color w:val="000000"/>
        </w:rPr>
        <w:t>am</w:t>
      </w:r>
      <w:r w:rsidRPr="00DF37D7" w:rsidR="00DF37D7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>o</w:t>
      </w:r>
      <w:r w:rsidRPr="00DF37D7" w:rsidR="00DF37D7">
        <w:rPr>
          <w:rFonts w:ascii="Century Gothic" w:hAnsi="Century Gothic" w:cs="Arial"/>
          <w:color w:val="000000"/>
        </w:rPr>
        <w:t>corrido</w:t>
      </w:r>
      <w:r w:rsidRPr="007C4764">
        <w:rPr>
          <w:rFonts w:ascii="Century Gothic" w:hAnsi="Century Gothic" w:cs="Arial"/>
          <w:color w:val="000000"/>
        </w:rPr>
        <w:t xml:space="preserve"> em lotes </w:t>
      </w:r>
      <w:r w:rsidR="00E53C39">
        <w:rPr>
          <w:rFonts w:ascii="Century Gothic" w:hAnsi="Century Gothic" w:cs="Arial"/>
          <w:color w:val="000000"/>
        </w:rPr>
        <w:t>de</w:t>
      </w:r>
      <w:r w:rsidRPr="007C4764">
        <w:rPr>
          <w:rFonts w:ascii="Century Gothic" w:hAnsi="Century Gothic" w:cs="Arial"/>
          <w:color w:val="000000"/>
        </w:rPr>
        <w:t xml:space="preserve"> 125 m²</w:t>
      </w:r>
      <w:r>
        <w:rPr>
          <w:rFonts w:ascii="Century Gothic" w:hAnsi="Century Gothic" w:cs="Arial"/>
          <w:color w:val="000000"/>
        </w:rPr>
        <w:t>.</w:t>
      </w:r>
    </w:p>
    <w:p w:rsidR="007C4764" w:rsidP="00093D6A" w14:paraId="72411A9D" w14:textId="77777777">
      <w:pPr>
        <w:rPr>
          <w:rFonts w:ascii="Century Gothic" w:hAnsi="Century Gothic" w:cs="Arial"/>
          <w:color w:val="000000"/>
        </w:rPr>
      </w:pPr>
    </w:p>
    <w:p w:rsidR="008E774A" w:rsidP="00C9271F" w14:paraId="10B86FA4" w14:textId="5AEC2CFD">
      <w:pPr>
        <w:ind w:firstLine="708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Referida medida faz-se necessária, vez que é</w:t>
      </w:r>
      <w:r w:rsidRPr="00CC0234" w:rsidR="00C9271F">
        <w:rPr>
          <w:rFonts w:ascii="Century Gothic" w:hAnsi="Century Gothic" w:cs="Arial"/>
          <w:color w:val="000000"/>
        </w:rPr>
        <w:t xml:space="preserve"> de conhecimento público, que</w:t>
      </w:r>
      <w:r w:rsidR="00C9271F">
        <w:rPr>
          <w:rFonts w:ascii="Century Gothic" w:hAnsi="Century Gothic" w:cs="Arial"/>
          <w:color w:val="000000"/>
        </w:rPr>
        <w:t xml:space="preserve"> em Sumaré, enfrentamos grande problema no tocante a regularização de terrenos com metragem de 125m2. Sendo que existem bairros inteiros aguardando regularização, tanto no tocante a subdivisão como também no tocante a escritura</w:t>
      </w:r>
      <w:r>
        <w:rPr>
          <w:rFonts w:ascii="Century Gothic" w:hAnsi="Century Gothic" w:cs="Arial"/>
          <w:color w:val="000000"/>
        </w:rPr>
        <w:t>.</w:t>
      </w:r>
    </w:p>
    <w:p w:rsidR="00FD7932" w:rsidP="00C9271F" w14:paraId="67301D72" w14:textId="77777777">
      <w:pPr>
        <w:ind w:firstLine="708"/>
        <w:rPr>
          <w:rFonts w:ascii="Century Gothic" w:hAnsi="Century Gothic" w:cs="Arial"/>
          <w:color w:val="000000"/>
        </w:rPr>
      </w:pPr>
    </w:p>
    <w:p w:rsidR="00C9271F" w:rsidP="00C9271F" w14:paraId="4802E127" w14:textId="77777777">
      <w:pPr>
        <w:ind w:firstLine="708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Cumprindo esclarecer, que este Vereador tem sido procurado por diversos munícipes buscado solução para questão. </w:t>
      </w:r>
    </w:p>
    <w:p w:rsidR="007C4764" w:rsidP="00093D6A" w14:paraId="7ABCEFE0" w14:textId="77777777">
      <w:pPr>
        <w:rPr>
          <w:rFonts w:ascii="Century Gothic" w:hAnsi="Century Gothic" w:cs="Arial"/>
          <w:color w:val="000000"/>
        </w:rPr>
      </w:pPr>
    </w:p>
    <w:p w:rsidR="00093D6A" w:rsidRPr="00C76363" w:rsidP="00093D6A" w14:paraId="48317378" w14:textId="41F97222">
      <w:pPr>
        <w:rPr>
          <w:rFonts w:ascii="Century Gothic" w:hAnsi="Century Gothic" w:cs="Arial"/>
          <w:color w:val="000000"/>
          <w:shd w:val="clear" w:color="auto" w:fill="FFFFFF"/>
        </w:rPr>
      </w:pPr>
      <w:r w:rsidRPr="00C76363">
        <w:rPr>
          <w:rFonts w:ascii="Century Gothic" w:hAnsi="Century Gothic" w:cs="Arial"/>
          <w:color w:val="000000"/>
        </w:rPr>
        <w:t xml:space="preserve">        </w:t>
      </w:r>
      <w:r w:rsidR="00EA332C">
        <w:rPr>
          <w:rFonts w:ascii="Century Gothic" w:hAnsi="Century Gothic" w:cs="Arial"/>
          <w:color w:val="000000"/>
        </w:rPr>
        <w:t xml:space="preserve">   </w:t>
      </w:r>
      <w:r w:rsidRPr="00CD4380">
        <w:rPr>
          <w:rFonts w:ascii="Century Gothic" w:hAnsi="Century Gothic" w:cs="Arial"/>
          <w:color w:val="000000"/>
          <w:shd w:val="clear" w:color="auto" w:fill="FFFFFF"/>
        </w:rPr>
        <w:t xml:space="preserve">Pelo acima exposto, com o devido respeito, submetemos </w:t>
      </w:r>
      <w:r w:rsidRPr="00C76363">
        <w:rPr>
          <w:rFonts w:ascii="Century Gothic" w:hAnsi="Century Gothic" w:cs="Arial"/>
          <w:color w:val="000000"/>
          <w:shd w:val="clear" w:color="auto" w:fill="FFFFFF"/>
        </w:rPr>
        <w:t xml:space="preserve">o </w:t>
      </w:r>
      <w:r w:rsidRPr="00CD4380">
        <w:rPr>
          <w:rFonts w:ascii="Century Gothic" w:hAnsi="Century Gothic" w:cs="Arial"/>
          <w:color w:val="000000"/>
          <w:shd w:val="clear" w:color="auto" w:fill="FFFFFF"/>
        </w:rPr>
        <w:t>presente Projeto de Lei</w:t>
      </w:r>
      <w:r w:rsidRPr="00C76363">
        <w:rPr>
          <w:rFonts w:ascii="Century Gothic" w:hAnsi="Century Gothic" w:cs="Arial"/>
          <w:color w:val="000000"/>
          <w:shd w:val="clear" w:color="auto" w:fill="FFFFFF"/>
        </w:rPr>
        <w:t xml:space="preserve"> de Emenda à Lei </w:t>
      </w:r>
      <w:r w:rsidR="0084188A">
        <w:rPr>
          <w:rFonts w:ascii="Century Gothic" w:hAnsi="Century Gothic" w:cs="Arial"/>
          <w:color w:val="000000"/>
          <w:shd w:val="clear" w:color="auto" w:fill="FFFFFF"/>
        </w:rPr>
        <w:t>nº 307/2</w:t>
      </w:r>
      <w:r w:rsidR="00FD7932">
        <w:rPr>
          <w:rFonts w:ascii="Century Gothic" w:hAnsi="Century Gothic" w:cs="Arial"/>
          <w:color w:val="000000"/>
          <w:shd w:val="clear" w:color="auto" w:fill="FFFFFF"/>
        </w:rPr>
        <w:t>.</w:t>
      </w:r>
      <w:r w:rsidR="0084188A">
        <w:rPr>
          <w:rFonts w:ascii="Century Gothic" w:hAnsi="Century Gothic" w:cs="Arial"/>
          <w:color w:val="000000"/>
          <w:shd w:val="clear" w:color="auto" w:fill="FFFFFF"/>
        </w:rPr>
        <w:t>023</w:t>
      </w:r>
      <w:r w:rsidRPr="00CD4380">
        <w:rPr>
          <w:rFonts w:ascii="Century Gothic" w:hAnsi="Century Gothic" w:cs="Arial"/>
          <w:color w:val="000000"/>
          <w:shd w:val="clear" w:color="auto" w:fill="FFFFFF"/>
        </w:rPr>
        <w:t xml:space="preserve"> à elevada apreciação dos nobres Vereadores que integram esta Casa Legislativa, na esperança e certeza de que, seja a final deliberada e aprovada na devida forma.</w:t>
      </w:r>
    </w:p>
    <w:p w:rsidR="00093D6A" w:rsidP="00BE762E" w14:paraId="1EE73C5A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p w:rsidR="003E4A7A" w:rsidP="00212255" w14:paraId="58B20732" w14:textId="77777777">
      <w:pPr>
        <w:jc w:val="center"/>
        <w:rPr>
          <w:rFonts w:ascii="Arial" w:hAnsi="Arial" w:cs="Arial"/>
        </w:rPr>
      </w:pPr>
    </w:p>
    <w:p w:rsidR="003E4A7A" w:rsidP="00212255" w14:paraId="40CAF1EA" w14:textId="77777777">
      <w:pPr>
        <w:jc w:val="center"/>
        <w:rPr>
          <w:rFonts w:ascii="Arial" w:hAnsi="Arial" w:cs="Arial"/>
        </w:rPr>
      </w:pPr>
    </w:p>
    <w:p w:rsidR="00212255" w:rsidP="00212255" w14:paraId="44AF754D" w14:textId="346EEA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845F70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 </w:t>
      </w:r>
      <w:r w:rsidR="00093D6A">
        <w:rPr>
          <w:rFonts w:ascii="Arial" w:hAnsi="Arial" w:cs="Arial"/>
        </w:rPr>
        <w:t>dezembro</w:t>
      </w:r>
      <w:r w:rsidRPr="6EC9E0D6">
        <w:rPr>
          <w:rFonts w:ascii="Arial" w:hAnsi="Arial" w:cs="Arial"/>
        </w:rPr>
        <w:t xml:space="preserve"> de 202</w:t>
      </w:r>
      <w:r w:rsidR="00BE762E">
        <w:rPr>
          <w:rFonts w:ascii="Arial" w:hAnsi="Arial" w:cs="Arial"/>
        </w:rPr>
        <w:t>3</w:t>
      </w:r>
      <w:r w:rsidRPr="6EC9E0D6">
        <w:rPr>
          <w:rFonts w:ascii="Arial" w:hAnsi="Arial" w:cs="Arial"/>
        </w:rPr>
        <w:t>.</w:t>
      </w:r>
    </w:p>
    <w:p w:rsidR="00212255" w:rsidRPr="00F06910" w:rsidP="00212255" w14:paraId="1A33D5E7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71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51A1CAF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212255" w:rsidRPr="0043135D" w:rsidP="00212255" w14:paraId="46F473F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RPr="004427D3" w:rsidP="003E4A7A" w14:paraId="2B10DB50" w14:textId="77777777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AA572D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637D297" w14:textId="350E4F6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96B5D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4804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EC4B6C" w14:textId="1039B7F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154401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57038371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84464469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110287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9101B"/>
    <w:rsid w:val="00093D6A"/>
    <w:rsid w:val="000D012B"/>
    <w:rsid w:val="000D2BDC"/>
    <w:rsid w:val="000E3755"/>
    <w:rsid w:val="000E7DD7"/>
    <w:rsid w:val="000F6923"/>
    <w:rsid w:val="00104AAA"/>
    <w:rsid w:val="0015657E"/>
    <w:rsid w:val="00156CF8"/>
    <w:rsid w:val="00161DA9"/>
    <w:rsid w:val="0020188A"/>
    <w:rsid w:val="00212255"/>
    <w:rsid w:val="00273093"/>
    <w:rsid w:val="00284AB8"/>
    <w:rsid w:val="002D355A"/>
    <w:rsid w:val="00315FE3"/>
    <w:rsid w:val="00341697"/>
    <w:rsid w:val="00353559"/>
    <w:rsid w:val="00373CC5"/>
    <w:rsid w:val="0038485A"/>
    <w:rsid w:val="003B60BA"/>
    <w:rsid w:val="003D6AA5"/>
    <w:rsid w:val="003E4A7A"/>
    <w:rsid w:val="0043135D"/>
    <w:rsid w:val="004427D3"/>
    <w:rsid w:val="00460A32"/>
    <w:rsid w:val="00471FDB"/>
    <w:rsid w:val="004B2CC9"/>
    <w:rsid w:val="004B63A1"/>
    <w:rsid w:val="004B653C"/>
    <w:rsid w:val="004E2906"/>
    <w:rsid w:val="0051286F"/>
    <w:rsid w:val="00597526"/>
    <w:rsid w:val="005A3734"/>
    <w:rsid w:val="005B2B75"/>
    <w:rsid w:val="005E3BA2"/>
    <w:rsid w:val="00626437"/>
    <w:rsid w:val="00632FA0"/>
    <w:rsid w:val="0068639E"/>
    <w:rsid w:val="006B37B3"/>
    <w:rsid w:val="006C41A4"/>
    <w:rsid w:val="006D1E9A"/>
    <w:rsid w:val="006D580D"/>
    <w:rsid w:val="00701F33"/>
    <w:rsid w:val="0072302D"/>
    <w:rsid w:val="00783316"/>
    <w:rsid w:val="007B6168"/>
    <w:rsid w:val="007C43A3"/>
    <w:rsid w:val="007C4764"/>
    <w:rsid w:val="007C6E7B"/>
    <w:rsid w:val="007F698E"/>
    <w:rsid w:val="00812D15"/>
    <w:rsid w:val="00822396"/>
    <w:rsid w:val="008412B5"/>
    <w:rsid w:val="0084188A"/>
    <w:rsid w:val="00845F70"/>
    <w:rsid w:val="00857529"/>
    <w:rsid w:val="008E774A"/>
    <w:rsid w:val="008F59BA"/>
    <w:rsid w:val="00913DF0"/>
    <w:rsid w:val="00914C4F"/>
    <w:rsid w:val="00917C92"/>
    <w:rsid w:val="009725EE"/>
    <w:rsid w:val="00983A7A"/>
    <w:rsid w:val="009F44E4"/>
    <w:rsid w:val="00A00A2D"/>
    <w:rsid w:val="00A06CF2"/>
    <w:rsid w:val="00A464C4"/>
    <w:rsid w:val="00A62542"/>
    <w:rsid w:val="00A904CC"/>
    <w:rsid w:val="00B36BA4"/>
    <w:rsid w:val="00BE762E"/>
    <w:rsid w:val="00C00C1E"/>
    <w:rsid w:val="00C06277"/>
    <w:rsid w:val="00C36776"/>
    <w:rsid w:val="00C76363"/>
    <w:rsid w:val="00C9271F"/>
    <w:rsid w:val="00CC0234"/>
    <w:rsid w:val="00CD4380"/>
    <w:rsid w:val="00CD6B58"/>
    <w:rsid w:val="00CF401E"/>
    <w:rsid w:val="00CF6489"/>
    <w:rsid w:val="00D968C4"/>
    <w:rsid w:val="00DB4194"/>
    <w:rsid w:val="00DC05F9"/>
    <w:rsid w:val="00DF37D7"/>
    <w:rsid w:val="00E037BB"/>
    <w:rsid w:val="00E53C39"/>
    <w:rsid w:val="00E73E0C"/>
    <w:rsid w:val="00E80B05"/>
    <w:rsid w:val="00EA332C"/>
    <w:rsid w:val="00F06225"/>
    <w:rsid w:val="00F06910"/>
    <w:rsid w:val="00F51F13"/>
    <w:rsid w:val="00F53C69"/>
    <w:rsid w:val="00F562B4"/>
    <w:rsid w:val="00FC19C9"/>
    <w:rsid w:val="00FD7932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7AA3B1-E6AF-4294-A522-9B7E9FA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2023-12-05T13:23:00Z</cp:lastPrinted>
  <dcterms:created xsi:type="dcterms:W3CDTF">2023-12-18T13:49:00Z</dcterms:created>
  <dcterms:modified xsi:type="dcterms:W3CDTF">2023-12-18T13:50:00Z</dcterms:modified>
</cp:coreProperties>
</file>