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dezembro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314/2023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Criação de Animais de Grande Porte dentro do perímetro urbano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