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E3EA3" w14:textId="77777777" w:rsidR="00ED7BE9" w:rsidRDefault="00000000" w:rsidP="00ED7BE9">
      <w:pPr>
        <w:pStyle w:val="Ttulo3"/>
        <w:ind w:firstLine="3969"/>
        <w:rPr>
          <w:sz w:val="24"/>
          <w:szCs w:val="24"/>
        </w:rPr>
      </w:pPr>
      <w:bookmarkStart w:id="0" w:name="_Hlk98747851"/>
      <w:permStart w:id="96501561" w:edGrp="everyone"/>
      <w:r>
        <w:rPr>
          <w:b w:val="0"/>
          <w:sz w:val="24"/>
          <w:szCs w:val="24"/>
        </w:rPr>
        <w:t>Projeto de Lei n°___ de 12 de dezembro de 2023.</w:t>
      </w:r>
    </w:p>
    <w:p w14:paraId="5E25DCB6" w14:textId="77777777" w:rsidR="00ED7BE9" w:rsidRDefault="00ED7BE9" w:rsidP="00ED7BE9">
      <w:pPr>
        <w:pStyle w:val="Recuodecorpodetexto"/>
        <w:ind w:left="3402" w:firstLine="3969"/>
        <w:rPr>
          <w:rFonts w:ascii="Times New Roman" w:hAnsi="Times New Roman"/>
          <w:szCs w:val="24"/>
        </w:rPr>
      </w:pPr>
    </w:p>
    <w:p w14:paraId="6D9128BA" w14:textId="77777777" w:rsidR="00ED7BE9" w:rsidRDefault="00000000" w:rsidP="00ED7BE9">
      <w:pPr>
        <w:pStyle w:val="Recuodecorpodetex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“Dispõe sobre atualização da Lei Municipal nº 6.006/2017 e dá outras providências”.</w:t>
      </w:r>
    </w:p>
    <w:p w14:paraId="74D45603" w14:textId="77777777" w:rsidR="00ED7BE9" w:rsidRDefault="00ED7BE9" w:rsidP="00ED7BE9">
      <w:pPr>
        <w:pStyle w:val="Recuodecorpodetexto"/>
        <w:ind w:left="4536"/>
        <w:rPr>
          <w:rFonts w:ascii="Times New Roman" w:hAnsi="Times New Roman"/>
          <w:szCs w:val="24"/>
        </w:rPr>
      </w:pPr>
    </w:p>
    <w:p w14:paraId="10F4A768" w14:textId="77777777" w:rsidR="00ED7BE9" w:rsidRDefault="00000000" w:rsidP="00ED7BE9">
      <w:pPr>
        <w:ind w:firstLine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PREFEITO DO MUNICÍPIO DE SUMARÉ, </w:t>
      </w:r>
    </w:p>
    <w:p w14:paraId="14C6ED11" w14:textId="77777777" w:rsidR="00ED7BE9" w:rsidRDefault="00ED7BE9" w:rsidP="00ED7BE9">
      <w:pPr>
        <w:ind w:firstLine="1440"/>
        <w:jc w:val="both"/>
        <w:rPr>
          <w:sz w:val="24"/>
          <w:szCs w:val="24"/>
        </w:rPr>
      </w:pPr>
    </w:p>
    <w:p w14:paraId="2E816611" w14:textId="77777777" w:rsidR="00ED7BE9" w:rsidRDefault="00000000" w:rsidP="00ED7BE9">
      <w:pPr>
        <w:spacing w:line="360" w:lineRule="auto"/>
        <w:ind w:firstLine="1440"/>
        <w:jc w:val="both"/>
        <w:rPr>
          <w:b/>
          <w:sz w:val="24"/>
          <w:szCs w:val="24"/>
        </w:rPr>
      </w:pPr>
      <w:r>
        <w:rPr>
          <w:sz w:val="24"/>
          <w:szCs w:val="24"/>
        </w:rPr>
        <w:t>Faço saber que a CÂMARA MUNICIPAL aprovou e eu sanciono e promulgo a seguinte Lei:</w:t>
      </w:r>
    </w:p>
    <w:p w14:paraId="35355931" w14:textId="77777777" w:rsidR="00ED7BE9" w:rsidRDefault="00000000" w:rsidP="00ED7BE9">
      <w:pPr>
        <w:pStyle w:val="Recuodecorpodetexto2"/>
        <w:spacing w:line="360" w:lineRule="auto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Art. 1º </w:t>
      </w:r>
      <w:r>
        <w:rPr>
          <w:rFonts w:ascii="Times New Roman" w:hAnsi="Times New Roman"/>
          <w:szCs w:val="24"/>
        </w:rPr>
        <w:t>- Os valores constantes nos itens I) e III) do Anexo IV da Lei Municipal nº 6.006/2017, com alterações promovidas por leis posteriores, ficam reajustados em 3,76%</w:t>
      </w:r>
      <w:r>
        <w:rPr>
          <w:rFonts w:ascii="Times New Roman" w:hAnsi="Times New Roman"/>
          <w:bCs/>
          <w:szCs w:val="24"/>
        </w:rPr>
        <w:t xml:space="preserve"> (três vírgula setenta e seis por cento)</w:t>
      </w:r>
      <w:r>
        <w:rPr>
          <w:rFonts w:ascii="Times New Roman" w:hAnsi="Times New Roman"/>
          <w:szCs w:val="24"/>
        </w:rPr>
        <w:t>, a contar de 1º de dezembro de 2023.</w:t>
      </w:r>
    </w:p>
    <w:p w14:paraId="5AAB7D6C" w14:textId="77777777" w:rsidR="00ED7BE9" w:rsidRDefault="00ED7BE9" w:rsidP="00ED7BE9">
      <w:pPr>
        <w:pStyle w:val="Recuodecorpodetexto2"/>
        <w:spacing w:line="360" w:lineRule="auto"/>
        <w:ind w:firstLine="1418"/>
        <w:rPr>
          <w:rFonts w:ascii="Times New Roman" w:hAnsi="Times New Roman"/>
          <w:b/>
          <w:szCs w:val="24"/>
        </w:rPr>
      </w:pPr>
    </w:p>
    <w:p w14:paraId="7FF78327" w14:textId="77777777" w:rsidR="00ED7BE9" w:rsidRDefault="00000000" w:rsidP="00ED7BE9">
      <w:pPr>
        <w:pStyle w:val="Recuodecorpodetexto2"/>
        <w:spacing w:line="360" w:lineRule="auto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Art. 2º </w:t>
      </w:r>
      <w:r>
        <w:rPr>
          <w:rFonts w:ascii="Times New Roman" w:hAnsi="Times New Roman"/>
          <w:szCs w:val="24"/>
        </w:rPr>
        <w:t xml:space="preserve">- O valor da referência "AG-01" do Anexo IV da Lei Municipal nº 6.006/2017, com alterações promovidas por leis posteriores, passa a ser de R$ </w:t>
      </w:r>
      <w:r w:rsidR="00AB5D35">
        <w:rPr>
          <w:rFonts w:ascii="Times New Roman" w:hAnsi="Times New Roman"/>
          <w:szCs w:val="24"/>
        </w:rPr>
        <w:t xml:space="preserve">1.000,00 </w:t>
      </w:r>
      <w:r>
        <w:rPr>
          <w:rFonts w:ascii="Times New Roman" w:hAnsi="Times New Roman"/>
          <w:szCs w:val="24"/>
        </w:rPr>
        <w:t>(</w:t>
      </w:r>
      <w:r w:rsidR="00566295">
        <w:rPr>
          <w:rFonts w:ascii="Times New Roman" w:hAnsi="Times New Roman"/>
          <w:szCs w:val="24"/>
        </w:rPr>
        <w:t xml:space="preserve">um </w:t>
      </w:r>
      <w:r w:rsidR="00AB5D35">
        <w:rPr>
          <w:rFonts w:ascii="Times New Roman" w:hAnsi="Times New Roman"/>
          <w:szCs w:val="24"/>
        </w:rPr>
        <w:t>mil reais</w:t>
      </w:r>
      <w:r>
        <w:rPr>
          <w:rFonts w:ascii="Times New Roman" w:hAnsi="Times New Roman"/>
          <w:szCs w:val="24"/>
        </w:rPr>
        <w:t>), a contar de 1º de dezembro de 2023.</w:t>
      </w:r>
    </w:p>
    <w:p w14:paraId="556F7716" w14:textId="77777777" w:rsidR="00ED7BE9" w:rsidRDefault="00ED7BE9" w:rsidP="00ED7BE9">
      <w:pPr>
        <w:pStyle w:val="Recuodecorpodetexto2"/>
        <w:spacing w:line="360" w:lineRule="auto"/>
        <w:ind w:firstLine="1418"/>
        <w:rPr>
          <w:rFonts w:ascii="Times New Roman" w:hAnsi="Times New Roman"/>
          <w:szCs w:val="24"/>
        </w:rPr>
      </w:pPr>
    </w:p>
    <w:p w14:paraId="30387404" w14:textId="77777777" w:rsidR="00ED7BE9" w:rsidRDefault="00000000" w:rsidP="00ED7BE9">
      <w:pPr>
        <w:pStyle w:val="Recuodecorpodetexto2"/>
        <w:spacing w:line="360" w:lineRule="auto"/>
        <w:ind w:firstLine="1418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Art. 3º -</w:t>
      </w:r>
      <w:r>
        <w:rPr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As despesas decorrentes da execução da presente lei onerarão dotações própria, suplementadas se necessário.</w:t>
      </w:r>
    </w:p>
    <w:p w14:paraId="00C77BF3" w14:textId="77777777" w:rsidR="00ED7BE9" w:rsidRDefault="00ED7BE9" w:rsidP="00ED7BE9">
      <w:pPr>
        <w:pStyle w:val="Recuodecorpodetexto2"/>
        <w:spacing w:line="360" w:lineRule="auto"/>
        <w:ind w:firstLine="1418"/>
        <w:rPr>
          <w:szCs w:val="24"/>
        </w:rPr>
      </w:pPr>
    </w:p>
    <w:p w14:paraId="7FEAB91E" w14:textId="77777777" w:rsidR="00ED7BE9" w:rsidRDefault="00000000" w:rsidP="00ED7BE9">
      <w:pPr>
        <w:spacing w:line="360" w:lineRule="auto"/>
        <w:ind w:firstLine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14:paraId="6ACCBBAB" w14:textId="162659FA" w:rsidR="00ED7BE9" w:rsidRDefault="00000000" w:rsidP="00ED7BE9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Sumaré, 1</w:t>
      </w:r>
      <w:r w:rsidR="009642A4">
        <w:rPr>
          <w:sz w:val="24"/>
          <w:szCs w:val="24"/>
        </w:rPr>
        <w:t>1</w:t>
      </w:r>
      <w:r>
        <w:rPr>
          <w:sz w:val="24"/>
          <w:szCs w:val="24"/>
        </w:rPr>
        <w:t xml:space="preserve"> de dezembro de 2023.</w:t>
      </w:r>
    </w:p>
    <w:p w14:paraId="4B487998" w14:textId="77777777" w:rsidR="00ED7BE9" w:rsidRDefault="00ED7BE9" w:rsidP="00ED7BE9">
      <w:pPr>
        <w:ind w:right="-568"/>
        <w:jc w:val="center"/>
        <w:rPr>
          <w:b/>
          <w:sz w:val="24"/>
          <w:szCs w:val="24"/>
        </w:rPr>
      </w:pPr>
    </w:p>
    <w:p w14:paraId="366D9A68" w14:textId="77777777" w:rsidR="00ED7BE9" w:rsidRDefault="00ED7BE9" w:rsidP="00ED7BE9">
      <w:pPr>
        <w:ind w:right="-568"/>
        <w:jc w:val="center"/>
        <w:rPr>
          <w:b/>
          <w:sz w:val="24"/>
          <w:szCs w:val="24"/>
        </w:rPr>
      </w:pPr>
    </w:p>
    <w:p w14:paraId="25C9479F" w14:textId="77777777" w:rsidR="00ED7BE9" w:rsidRDefault="00000000" w:rsidP="00ED7BE9">
      <w:pPr>
        <w:ind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14:paraId="35CD6F50" w14:textId="77777777" w:rsidR="00ED7BE9" w:rsidRDefault="00000000" w:rsidP="00ED7BE9">
      <w:pPr>
        <w:ind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14:paraId="25340DA8" w14:textId="77777777" w:rsidR="00ED7BE9" w:rsidRDefault="00ED7BE9" w:rsidP="00ED7BE9">
      <w:pPr>
        <w:ind w:right="-568"/>
        <w:jc w:val="center"/>
        <w:rPr>
          <w:b/>
          <w:sz w:val="24"/>
          <w:szCs w:val="24"/>
        </w:rPr>
      </w:pPr>
    </w:p>
    <w:p w14:paraId="58FCA558" w14:textId="77777777" w:rsidR="00BA362A" w:rsidRDefault="00BA362A" w:rsidP="00ED7BE9">
      <w:pPr>
        <w:ind w:right="-568"/>
        <w:jc w:val="center"/>
        <w:rPr>
          <w:b/>
          <w:sz w:val="24"/>
          <w:szCs w:val="24"/>
        </w:rPr>
      </w:pPr>
    </w:p>
    <w:p w14:paraId="6F600D76" w14:textId="77777777" w:rsidR="00ED7BE9" w:rsidRDefault="00000000" w:rsidP="00ED7BE9">
      <w:pPr>
        <w:ind w:right="-568" w:hanging="14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VALDIR DE OLIVEIRA               </w:t>
      </w:r>
      <w:r w:rsidR="00BA362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BA362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JOÃO MAIORAL</w:t>
      </w:r>
    </w:p>
    <w:p w14:paraId="52F168AB" w14:textId="77777777" w:rsidR="00ED7BE9" w:rsidRDefault="00000000" w:rsidP="00ED7BE9">
      <w:pPr>
        <w:ind w:right="-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1º Secretário                                                              </w:t>
      </w:r>
      <w:r w:rsidR="00BA362A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</w:t>
      </w:r>
      <w:r w:rsidR="00BA362A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 xml:space="preserve">    2º Secretário</w:t>
      </w:r>
    </w:p>
    <w:p w14:paraId="12494B41" w14:textId="77777777" w:rsidR="00ED7BE9" w:rsidRDefault="00ED7BE9" w:rsidP="00ED7BE9">
      <w:pPr>
        <w:jc w:val="center"/>
        <w:rPr>
          <w:b/>
          <w:sz w:val="24"/>
          <w:szCs w:val="24"/>
        </w:rPr>
      </w:pPr>
    </w:p>
    <w:p w14:paraId="20D8BC01" w14:textId="77777777" w:rsidR="00ED7BE9" w:rsidRDefault="00000000" w:rsidP="00ED7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14:paraId="35B13F77" w14:textId="77777777" w:rsidR="00ED7BE9" w:rsidRDefault="00ED7BE9" w:rsidP="00ED7BE9">
      <w:pPr>
        <w:rPr>
          <w:sz w:val="24"/>
          <w:szCs w:val="24"/>
        </w:rPr>
      </w:pPr>
    </w:p>
    <w:p w14:paraId="6BDC8E8C" w14:textId="77777777" w:rsidR="00ED7BE9" w:rsidRDefault="00ED7BE9" w:rsidP="00ED7BE9">
      <w:pPr>
        <w:rPr>
          <w:sz w:val="24"/>
          <w:szCs w:val="24"/>
        </w:rPr>
      </w:pPr>
    </w:p>
    <w:p w14:paraId="0755744B" w14:textId="77777777" w:rsidR="00ED7BE9" w:rsidRDefault="00000000" w:rsidP="00ED7BE9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Tenho a honra e a grata satisfação de apresentar aos nobres vereadores o projeto de lei que dispõe sobre a atualização da Lei Municipal nº 6.006/2017 e dá outras providências.</w:t>
      </w:r>
    </w:p>
    <w:p w14:paraId="745B1638" w14:textId="77777777" w:rsidR="00ED7BE9" w:rsidRDefault="00000000" w:rsidP="00ED7BE9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A atualização proposta tem por objetivo efetuar recomposição dos valores constantes nos itens I) e III) e na referência “AG-01", todos do Anexo IV da Lei Municipal nº 6.006/2017, para o fim de atenuar perdas inflacionárias dos vencimentos dos servidores da Câmara Municipal de Sumaré, ocorridas desde o ano de 2020.</w:t>
      </w:r>
    </w:p>
    <w:p w14:paraId="65704C4A" w14:textId="77777777" w:rsidR="00ED7BE9" w:rsidRDefault="00000000" w:rsidP="00ED7BE9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efeito, a recomposição em questão não se confunde com aumento propriamente dito. A primeira consiste no reajustamento com a finalidade de manter o equilíbrio da situação financeira, provocado pela alteração do poder da moeda, o segundo consiste na elevação da remuneração com base em índices não proporcionais ao decréscimo do poder aquisitivo. </w:t>
      </w:r>
    </w:p>
    <w:p w14:paraId="202BAD18" w14:textId="77777777" w:rsidR="00ED7BE9" w:rsidRDefault="00000000" w:rsidP="00ED7BE9">
      <w:pPr>
        <w:spacing w:before="120" w:after="120" w:line="360" w:lineRule="auto"/>
        <w:ind w:firstLine="2694"/>
        <w:jc w:val="both"/>
        <w:rPr>
          <w:sz w:val="24"/>
          <w:szCs w:val="24"/>
        </w:rPr>
      </w:pPr>
      <w:r>
        <w:rPr>
          <w:sz w:val="24"/>
          <w:szCs w:val="24"/>
        </w:rPr>
        <w:t>O estudo de impacto financeiro realizado pela Divisão de Finanças desta Casa de Leis demonstra que o reajuste encontra previsão no orçamento vigente.</w:t>
      </w:r>
    </w:p>
    <w:bookmarkEnd w:id="0"/>
    <w:p w14:paraId="469C2F03" w14:textId="0CCB10D7" w:rsidR="00ED7BE9" w:rsidRDefault="00000000" w:rsidP="00ED7BE9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Câmara Municipal de Sumaré, 1</w:t>
      </w:r>
      <w:r w:rsidR="009642A4">
        <w:rPr>
          <w:sz w:val="24"/>
          <w:szCs w:val="24"/>
        </w:rPr>
        <w:t>1</w:t>
      </w:r>
      <w:r>
        <w:rPr>
          <w:sz w:val="24"/>
          <w:szCs w:val="24"/>
        </w:rPr>
        <w:t xml:space="preserve"> de dezembro de 2023.</w:t>
      </w:r>
    </w:p>
    <w:p w14:paraId="70C44FE4" w14:textId="77777777" w:rsidR="00ED7BE9" w:rsidRDefault="00ED7BE9" w:rsidP="00ED7BE9">
      <w:pPr>
        <w:spacing w:before="120" w:after="120"/>
        <w:jc w:val="both"/>
        <w:rPr>
          <w:b/>
          <w:sz w:val="24"/>
          <w:szCs w:val="24"/>
        </w:rPr>
      </w:pPr>
    </w:p>
    <w:p w14:paraId="3639DACF" w14:textId="77777777" w:rsidR="00ED7BE9" w:rsidRDefault="00ED7BE9" w:rsidP="00ED7BE9">
      <w:pPr>
        <w:ind w:right="-568"/>
        <w:jc w:val="center"/>
        <w:rPr>
          <w:b/>
          <w:sz w:val="24"/>
          <w:szCs w:val="24"/>
        </w:rPr>
      </w:pPr>
    </w:p>
    <w:p w14:paraId="648C1023" w14:textId="77777777" w:rsidR="00ED7BE9" w:rsidRDefault="00000000" w:rsidP="00ED7BE9">
      <w:pPr>
        <w:ind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HÉLIO PEREIRA DA SILVA</w:t>
      </w:r>
    </w:p>
    <w:p w14:paraId="6C53FFDB" w14:textId="77777777" w:rsidR="00ED7BE9" w:rsidRDefault="00000000" w:rsidP="00ED7BE9">
      <w:pPr>
        <w:ind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</w:t>
      </w:r>
    </w:p>
    <w:p w14:paraId="6D8B5909" w14:textId="77777777" w:rsidR="00ED7BE9" w:rsidRDefault="00ED7BE9" w:rsidP="00ED7BE9">
      <w:pPr>
        <w:ind w:right="-568"/>
        <w:jc w:val="center"/>
        <w:rPr>
          <w:b/>
          <w:sz w:val="24"/>
          <w:szCs w:val="24"/>
        </w:rPr>
      </w:pPr>
    </w:p>
    <w:p w14:paraId="15E39E71" w14:textId="77777777" w:rsidR="00B71EA5" w:rsidRDefault="00B71EA5" w:rsidP="00ED7BE9">
      <w:pPr>
        <w:ind w:right="-568"/>
        <w:jc w:val="center"/>
        <w:rPr>
          <w:b/>
          <w:sz w:val="24"/>
          <w:szCs w:val="24"/>
        </w:rPr>
      </w:pPr>
    </w:p>
    <w:p w14:paraId="58420561" w14:textId="77777777" w:rsidR="00ED7BE9" w:rsidRDefault="00000000" w:rsidP="00D1152D">
      <w:pPr>
        <w:ind w:right="-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VALDIR DE OLIVEIRA                </w:t>
      </w:r>
      <w:r w:rsidR="00D1152D">
        <w:rPr>
          <w:b/>
          <w:sz w:val="24"/>
          <w:szCs w:val="24"/>
        </w:rPr>
        <w:tab/>
      </w:r>
      <w:r w:rsidR="00D1152D">
        <w:rPr>
          <w:b/>
          <w:sz w:val="24"/>
          <w:szCs w:val="24"/>
        </w:rPr>
        <w:tab/>
      </w:r>
      <w:r w:rsidR="00D1152D">
        <w:rPr>
          <w:b/>
          <w:sz w:val="24"/>
          <w:szCs w:val="24"/>
        </w:rPr>
        <w:tab/>
      </w:r>
      <w:r w:rsidR="00886B22">
        <w:rPr>
          <w:b/>
          <w:sz w:val="24"/>
          <w:szCs w:val="24"/>
        </w:rPr>
        <w:tab/>
      </w:r>
      <w:r w:rsidR="00B71EA5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JOÃO MAIORAL</w:t>
      </w:r>
    </w:p>
    <w:p w14:paraId="77D53A25" w14:textId="77777777" w:rsidR="00ED7BE9" w:rsidRDefault="00000000" w:rsidP="00ED7BE9">
      <w:pPr>
        <w:ind w:right="-56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1º Secretário                           </w:t>
      </w:r>
      <w:r w:rsidR="00D1152D">
        <w:rPr>
          <w:b/>
          <w:sz w:val="24"/>
          <w:szCs w:val="24"/>
        </w:rPr>
        <w:tab/>
      </w:r>
      <w:r w:rsidR="00D1152D">
        <w:rPr>
          <w:b/>
          <w:sz w:val="24"/>
          <w:szCs w:val="24"/>
        </w:rPr>
        <w:tab/>
      </w:r>
      <w:r w:rsidR="00D1152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</w:t>
      </w:r>
      <w:r w:rsidR="00B71EA5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2º Secretário</w:t>
      </w:r>
    </w:p>
    <w:permEnd w:id="96501561"/>
    <w:p w14:paraId="4A248A76" w14:textId="77777777" w:rsidR="00ED7BE9" w:rsidRDefault="00ED7BE9" w:rsidP="00ED7BE9">
      <w:pPr>
        <w:jc w:val="center"/>
        <w:rPr>
          <w:b/>
          <w:sz w:val="24"/>
          <w:szCs w:val="24"/>
        </w:rPr>
      </w:pPr>
    </w:p>
    <w:sectPr w:rsidR="00ED7BE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C54DB" w14:textId="77777777" w:rsidR="006D71EE" w:rsidRDefault="006D71EE">
      <w:pPr>
        <w:spacing w:after="0" w:line="240" w:lineRule="auto"/>
      </w:pPr>
      <w:r>
        <w:separator/>
      </w:r>
    </w:p>
  </w:endnote>
  <w:endnote w:type="continuationSeparator" w:id="0">
    <w:p w14:paraId="48EAB9D0" w14:textId="77777777" w:rsidR="006D71EE" w:rsidRDefault="006D7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DAD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32630BB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DC76A0" wp14:editId="3ABF972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C44A9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F7E1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A0A1E" w14:textId="77777777" w:rsidR="006D71EE" w:rsidRDefault="006D71EE">
      <w:pPr>
        <w:spacing w:after="0" w:line="240" w:lineRule="auto"/>
      </w:pPr>
      <w:r>
        <w:separator/>
      </w:r>
    </w:p>
  </w:footnote>
  <w:footnote w:type="continuationSeparator" w:id="0">
    <w:p w14:paraId="2E71B3E5" w14:textId="77777777" w:rsidR="006D71EE" w:rsidRDefault="006D7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770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0ADCF9" wp14:editId="69CBE87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EA1026E" wp14:editId="11E705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C94EFD" wp14:editId="53E838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417756">
    <w:abstractNumId w:val="5"/>
  </w:num>
  <w:num w:numId="2" w16cid:durableId="868108322">
    <w:abstractNumId w:val="4"/>
  </w:num>
  <w:num w:numId="3" w16cid:durableId="1708410930">
    <w:abstractNumId w:val="2"/>
  </w:num>
  <w:num w:numId="4" w16cid:durableId="1074862946">
    <w:abstractNumId w:val="1"/>
  </w:num>
  <w:num w:numId="5" w16cid:durableId="1217471761">
    <w:abstractNumId w:val="3"/>
  </w:num>
  <w:num w:numId="6" w16cid:durableId="1774281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7F90"/>
    <w:rsid w:val="00460A32"/>
    <w:rsid w:val="004B2CC9"/>
    <w:rsid w:val="0051286F"/>
    <w:rsid w:val="00566295"/>
    <w:rsid w:val="00601B0A"/>
    <w:rsid w:val="006124BB"/>
    <w:rsid w:val="00626437"/>
    <w:rsid w:val="00632FA0"/>
    <w:rsid w:val="006C41A4"/>
    <w:rsid w:val="006D1E9A"/>
    <w:rsid w:val="006D71EE"/>
    <w:rsid w:val="00822396"/>
    <w:rsid w:val="00886B22"/>
    <w:rsid w:val="009642A4"/>
    <w:rsid w:val="00A06CF2"/>
    <w:rsid w:val="00AB5D35"/>
    <w:rsid w:val="00AE6AEE"/>
    <w:rsid w:val="00B71EA5"/>
    <w:rsid w:val="00BA362A"/>
    <w:rsid w:val="00C00C1E"/>
    <w:rsid w:val="00C36776"/>
    <w:rsid w:val="00CD6B58"/>
    <w:rsid w:val="00CF401E"/>
    <w:rsid w:val="00D1152D"/>
    <w:rsid w:val="00ED36D4"/>
    <w:rsid w:val="00ED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8DF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locked/>
    <w:rsid w:val="00ED7BE9"/>
    <w:pPr>
      <w:spacing w:after="0" w:line="240" w:lineRule="auto"/>
      <w:ind w:left="3969"/>
      <w:jc w:val="both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7BE9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locked/>
    <w:rsid w:val="00ED7BE9"/>
    <w:pPr>
      <w:spacing w:after="0" w:line="240" w:lineRule="auto"/>
      <w:ind w:firstLine="1440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D7BE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2089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2021-05-03T13:59:00Z</dcterms:created>
  <dcterms:modified xsi:type="dcterms:W3CDTF">2023-12-12T11:55:00Z</dcterms:modified>
</cp:coreProperties>
</file>