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6D7A" w:rsidP="0093221C" w14:paraId="4142606F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</w:p>
    <w:p w:rsidR="0093221C" w:rsidP="0093221C" w14:paraId="21E41DF0" w14:textId="2A7A50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D7A">
        <w:rPr>
          <w:rFonts w:ascii="Arial" w:hAnsi="Arial" w:cs="Arial"/>
          <w:b/>
          <w:bCs/>
          <w:sz w:val="28"/>
          <w:szCs w:val="28"/>
        </w:rPr>
        <w:t>EXMO. SR. PRESIDENTE DA CÂMARA MUNICIPAL DE SUMARÉ,</w:t>
      </w:r>
    </w:p>
    <w:p w:rsidR="009B6D7A" w:rsidRPr="009B6D7A" w:rsidP="0093221C" w14:paraId="316E1D1B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3221C" w:rsidRPr="009B6D7A" w:rsidP="009B6D7A" w14:paraId="3479B74B" w14:textId="65B0169F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B6D7A">
        <w:rPr>
          <w:rFonts w:ascii="Arial" w:hAnsi="Arial" w:cs="Arial"/>
          <w:sz w:val="24"/>
          <w:szCs w:val="24"/>
        </w:rPr>
        <w:t xml:space="preserve">É com imensa honra e satisfação que venho apresentar a esta egrégia Casa de Leis a presente </w:t>
      </w:r>
      <w:r w:rsidRPr="009B6D7A">
        <w:rPr>
          <w:rFonts w:ascii="Arial" w:hAnsi="Arial" w:cs="Arial"/>
          <w:b/>
          <w:sz w:val="24"/>
          <w:szCs w:val="24"/>
        </w:rPr>
        <w:t>MOÇÃO DE CONGRATULAÇÃO à COMUNIDADE APOSTÓLICA EBENÉZER</w:t>
      </w:r>
      <w:r w:rsidRPr="009B6D7A">
        <w:rPr>
          <w:rFonts w:ascii="Arial" w:hAnsi="Arial" w:cs="Arial"/>
          <w:sz w:val="24"/>
          <w:szCs w:val="24"/>
        </w:rPr>
        <w:t xml:space="preserve">, </w:t>
      </w:r>
      <w:r w:rsidRPr="009B6D7A">
        <w:rPr>
          <w:rFonts w:ascii="Arial" w:hAnsi="Arial" w:cs="Arial"/>
          <w:sz w:val="24"/>
          <w:szCs w:val="24"/>
        </w:rPr>
        <w:t>em homenagem ao Dia da Visão Celular no modelo dos 12 - M12</w:t>
      </w:r>
      <w:r w:rsidRPr="009B6D7A">
        <w:rPr>
          <w:rFonts w:ascii="Arial" w:hAnsi="Arial" w:cs="Arial"/>
          <w:sz w:val="24"/>
          <w:szCs w:val="24"/>
        </w:rPr>
        <w:t>.</w:t>
      </w:r>
    </w:p>
    <w:p w:rsidR="0093221C" w:rsidRPr="0093221C" w:rsidP="009B6D7A" w14:paraId="68CA24E5" w14:textId="6EF78A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Venho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meio desta Moção, expressa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sinceros parabéns à Comunidade Apostólica Ebenézer, liderada pelo dedicado Pastor Benedito José Francisco de Campos,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querido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Pastor Frank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3221C" w:rsidRPr="009B6D7A" w:rsidP="009B6D7A" w14:paraId="2DF64A45" w14:textId="42D0F4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homenagem visa reconhecer e celebrar o "Dia da Visão Celular no Modelo dos 12 - M12", comemorado anualmente no dia 12 de dezembro. Essa data especial marca</w:t>
      </w:r>
      <w:r w:rsidR="003107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apenas um evento no calendário, mas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trajetória extraordinária da Comunidade Apostólica Ebenézer em nosso município.</w:t>
      </w:r>
    </w:p>
    <w:p w:rsidR="0093221C" w:rsidRPr="009B6D7A" w:rsidP="009B6D7A" w14:paraId="31BE423A" w14:textId="0764B95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Visão Celular no Modelo dos 12 é uma inspiração para todos, orientando a igreja a cumprir a grande missão de fazer discípulos. A dedicação à Palavra, o treinamento rápido de líderes e a restauração completa gerada pela Visão Celular são testemunhos do comprometimento da Comunidade Apostólica Ebenézer</w:t>
      </w:r>
      <w:r w:rsidR="00382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nossa cidade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teve início de maneira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extremamente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humilde, a partir de uma célula realizada na casa da Sra. Eva, uma dedicada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irmã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82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sumareense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93221C" w:rsidRPr="0093221C" w:rsidP="009B6D7A" w14:paraId="5C8C142E" w14:textId="7A00A15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época, o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Pastor Frank,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já atuava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propagação da Palavra do Senhor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município de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Campinas, encontrou em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Sumaré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congregação ávida pelo aprendizado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</w:t>
      </w:r>
      <w:r w:rsidR="00CD54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nsinamentos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agrados.</w:t>
      </w:r>
    </w:p>
    <w:p w:rsidR="0093221C" w:rsidRPr="0093221C" w:rsidP="009B6D7A" w14:paraId="04EEFDC2" w14:textId="4A695B8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empenho e a dedicação do Pastor Frank e dos membros da comunidade foram cruciais para o crescimento da Igreja. A trajetória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desde as células nas residências até a inauguração da igreja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12 de outubro de 2015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revela uma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impressionante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jornada de fé, esforço coletivo e amor ao próximo.</w:t>
      </w:r>
    </w:p>
    <w:p w:rsidR="0093221C" w:rsidRPr="0093221C" w:rsidP="009B6D7A" w14:paraId="5F89B52B" w14:textId="0FD2F0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Pastor Frank, em sua missão de consolidar e ganhar vidas para o Senhor, mudou-se para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Sumaré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fevereiro de 2016, proporcionando um acompanhamento mais próximo aos membros e contribuindo para o significativo crescimento da igreja.</w:t>
      </w:r>
    </w:p>
    <w:p w:rsidR="0093221C" w:rsidRPr="0093221C" w:rsidP="009B6D7A" w14:paraId="40F82D94" w14:textId="777777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Hoje, a Comunidade Apostólica Ebenézer conta com aproximadamente 300 discípulos, demonstrando um impressionante alcance na comunidade. Os trabalhos sociais e de auxílio à comunidade, os cultos de jovens e os diversos eventos realizados são reflexos do comprometimento da igreja em propagar valores cristãos e promover o bem-estar comunitário.</w:t>
      </w:r>
    </w:p>
    <w:p w:rsidR="0093221C" w:rsidRPr="0093221C" w:rsidP="009B6D7A" w14:paraId="0BF96361" w14:textId="610E1A1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disso, destaca</w:t>
      </w:r>
      <w:r w:rsidR="001122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-se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notável atuação do Pastor Frank de Campos, não apenas como líder espiritual, mas como um servidor público estadual, marido dedicado e pai exemplar. Sua trajetória de conversão e o papel vital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exerce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transformação de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tantas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vidas, especialmente no </w:t>
      </w:r>
      <w:r w:rsidRP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tocante do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combate aos vícios, são motivos de admiração.</w:t>
      </w:r>
    </w:p>
    <w:p w:rsidR="0093221C" w:rsidRPr="0093221C" w:rsidP="009B6D7A" w14:paraId="63C62387" w14:textId="469F45B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Portanto, em reconhecimento a essa trajetória notável e ao</w:t>
      </w:r>
      <w:r w:rsidRPr="009B6D7A" w:rsid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enorme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impacto </w:t>
      </w:r>
      <w:r w:rsidRPr="009B6D7A" w:rsid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têm em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nossa comunidade, expressamos nossos calorosos parabéns à Comunidade Apostólica Ebenézer e ao estimado Pastor Frank de Campos, </w:t>
      </w:r>
      <w:r w:rsidRPr="009B6D7A" w:rsidR="009B6D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 comemoração do “Dia da Visão Celular no Modelo dos 12 – M12”, </w:t>
      </w:r>
      <w:r w:rsidRPr="009322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desejando que continuem a ser uma luz inspiradora em nossas vidas.</w:t>
      </w:r>
    </w:p>
    <w:p w:rsidR="009B6D7A" w:rsidRPr="009B6D7A" w:rsidP="009B6D7A" w14:paraId="6049AA34" w14:textId="17487F1E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B6D7A">
        <w:rPr>
          <w:rFonts w:ascii="Arial" w:hAnsi="Arial" w:cs="Arial"/>
          <w:sz w:val="24"/>
          <w:szCs w:val="24"/>
        </w:rPr>
        <w:t>São i</w:t>
      </w:r>
      <w:r w:rsidRPr="009B6D7A">
        <w:rPr>
          <w:rFonts w:ascii="Arial" w:hAnsi="Arial" w:cs="Arial"/>
          <w:sz w:val="24"/>
          <w:szCs w:val="24"/>
        </w:rPr>
        <w:t xml:space="preserve">nstituições como </w:t>
      </w:r>
      <w:r w:rsidR="001122DE">
        <w:rPr>
          <w:rFonts w:ascii="Arial" w:hAnsi="Arial" w:cs="Arial"/>
          <w:sz w:val="24"/>
          <w:szCs w:val="24"/>
        </w:rPr>
        <w:t xml:space="preserve">a </w:t>
      </w:r>
      <w:r w:rsidRPr="0093221C" w:rsidR="001122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Comunidade Apostólica Ebenézer</w:t>
      </w:r>
      <w:r w:rsidRPr="009B6D7A">
        <w:rPr>
          <w:rFonts w:ascii="Arial" w:hAnsi="Arial" w:cs="Arial"/>
          <w:sz w:val="24"/>
          <w:szCs w:val="24"/>
        </w:rPr>
        <w:t xml:space="preserve">, comprometidas com o bem estar social e a preservação dos valores que servem de base à criação de uma sociedade </w:t>
      </w:r>
      <w:r w:rsidRPr="009B6D7A">
        <w:rPr>
          <w:rFonts w:ascii="Arial" w:hAnsi="Arial" w:cs="Arial"/>
          <w:sz w:val="24"/>
          <w:szCs w:val="24"/>
        </w:rPr>
        <w:t xml:space="preserve">mais </w:t>
      </w:r>
      <w:r w:rsidRPr="009B6D7A">
        <w:rPr>
          <w:rFonts w:ascii="Arial" w:hAnsi="Arial" w:cs="Arial"/>
          <w:sz w:val="24"/>
          <w:szCs w:val="24"/>
        </w:rPr>
        <w:t xml:space="preserve">justa e igualitária, </w:t>
      </w:r>
      <w:r w:rsidRPr="009B6D7A">
        <w:rPr>
          <w:rFonts w:ascii="Arial" w:hAnsi="Arial" w:cs="Arial"/>
          <w:sz w:val="24"/>
          <w:szCs w:val="24"/>
        </w:rPr>
        <w:t xml:space="preserve">que </w:t>
      </w:r>
      <w:r w:rsidRPr="009B6D7A">
        <w:rPr>
          <w:rFonts w:ascii="Arial" w:hAnsi="Arial" w:cs="Arial"/>
          <w:sz w:val="24"/>
          <w:szCs w:val="24"/>
        </w:rPr>
        <w:t>merecem nosso total apoio e aplausos p</w:t>
      </w:r>
      <w:bookmarkStart w:id="1" w:name="_GoBack"/>
      <w:bookmarkEnd w:id="1"/>
      <w:r w:rsidRPr="009B6D7A">
        <w:rPr>
          <w:rFonts w:ascii="Arial" w:hAnsi="Arial" w:cs="Arial"/>
          <w:sz w:val="24"/>
          <w:szCs w:val="24"/>
        </w:rPr>
        <w:t>or sua atuação.</w:t>
      </w:r>
    </w:p>
    <w:p w:rsidR="009B6D7A" w:rsidRPr="009B6D7A" w:rsidP="009B6D7A" w14:paraId="3CA1D947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B6D7A">
        <w:rPr>
          <w:rFonts w:ascii="Arial" w:hAnsi="Arial" w:cs="Arial"/>
          <w:sz w:val="24"/>
          <w:szCs w:val="24"/>
        </w:rPr>
        <w:t xml:space="preserve">Desta forma, após ouvido o Plenário e aprovada a presente Moção, se dê conhecimento aos homenageados. </w:t>
      </w:r>
    </w:p>
    <w:p w:rsidR="009B6D7A" w:rsidRPr="009B6D7A" w:rsidP="009B6D7A" w14:paraId="28195D93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6D7A" w:rsidRPr="009B6D7A" w:rsidP="009B6D7A" w14:paraId="70278FA4" w14:textId="46E719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B6D7A">
        <w:rPr>
          <w:rFonts w:ascii="Arial" w:hAnsi="Arial" w:cs="Arial"/>
          <w:sz w:val="24"/>
          <w:szCs w:val="24"/>
        </w:rPr>
        <w:t xml:space="preserve">Sala das Sessões, </w:t>
      </w:r>
      <w:r w:rsidRPr="009B6D7A">
        <w:rPr>
          <w:rFonts w:ascii="Arial" w:hAnsi="Arial" w:cs="Arial"/>
          <w:sz w:val="24"/>
          <w:szCs w:val="24"/>
        </w:rPr>
        <w:t>12</w:t>
      </w:r>
      <w:r w:rsidRPr="009B6D7A">
        <w:rPr>
          <w:rFonts w:ascii="Arial" w:hAnsi="Arial" w:cs="Arial"/>
          <w:sz w:val="24"/>
          <w:szCs w:val="24"/>
        </w:rPr>
        <w:t xml:space="preserve"> de </w:t>
      </w:r>
      <w:r w:rsidRPr="009B6D7A">
        <w:rPr>
          <w:rFonts w:ascii="Arial" w:hAnsi="Arial" w:cs="Arial"/>
          <w:sz w:val="24"/>
          <w:szCs w:val="24"/>
        </w:rPr>
        <w:t>dezembro</w:t>
      </w:r>
      <w:r w:rsidRPr="009B6D7A">
        <w:rPr>
          <w:rFonts w:ascii="Arial" w:hAnsi="Arial" w:cs="Arial"/>
          <w:sz w:val="24"/>
          <w:szCs w:val="24"/>
        </w:rPr>
        <w:t xml:space="preserve"> de 202</w:t>
      </w:r>
      <w:r w:rsidRPr="009B6D7A">
        <w:rPr>
          <w:rFonts w:ascii="Arial" w:hAnsi="Arial" w:cs="Arial"/>
          <w:sz w:val="24"/>
          <w:szCs w:val="24"/>
        </w:rPr>
        <w:t>3</w:t>
      </w:r>
      <w:r w:rsidRPr="009B6D7A">
        <w:rPr>
          <w:rFonts w:ascii="Arial" w:hAnsi="Arial" w:cs="Arial"/>
          <w:sz w:val="24"/>
          <w:szCs w:val="24"/>
        </w:rPr>
        <w:t>.</w:t>
      </w:r>
    </w:p>
    <w:p w:rsidR="009B6D7A" w:rsidP="009B6D7A" w14:paraId="7C462671" w14:textId="6DCAEAE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7850" cy="1104900"/>
            <wp:effectExtent l="0" t="0" r="0" b="0"/>
            <wp:docPr id="1895867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697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D7A" w:rsidP="009B6D7A" w14:paraId="2A3DA6B4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AGOSTINHO</w:t>
      </w:r>
    </w:p>
    <w:p w:rsidR="009B6D7A" w:rsidP="009B6D7A" w14:paraId="1A30FF5D" w14:textId="77777777">
      <w:pPr>
        <w:spacing w:after="0"/>
        <w:ind w:left="284" w:firstLine="284"/>
        <w:jc w:val="center"/>
        <w:rPr>
          <w:rStyle w:val="textrun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3221C" w:rsidRPr="0093221C" w:rsidP="0093221C" w14:paraId="6DDAB7D1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93221C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ermEnd w:id="0"/>
    <w:p w:rsidR="0093221C" w:rsidRPr="00601B0A" w:rsidP="00601B0A" w14:paraId="0E1F3A80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22DE"/>
    <w:rsid w:val="0015657E"/>
    <w:rsid w:val="00156CF8"/>
    <w:rsid w:val="001B6C85"/>
    <w:rsid w:val="00310757"/>
    <w:rsid w:val="0038272D"/>
    <w:rsid w:val="00460A32"/>
    <w:rsid w:val="004B2CC9"/>
    <w:rsid w:val="00504965"/>
    <w:rsid w:val="0051286F"/>
    <w:rsid w:val="00601B0A"/>
    <w:rsid w:val="00626437"/>
    <w:rsid w:val="00632FA0"/>
    <w:rsid w:val="006C41A4"/>
    <w:rsid w:val="006D1E9A"/>
    <w:rsid w:val="00822396"/>
    <w:rsid w:val="0093221C"/>
    <w:rsid w:val="009B6D7A"/>
    <w:rsid w:val="00A06CF2"/>
    <w:rsid w:val="00AE6AEE"/>
    <w:rsid w:val="00C00C1E"/>
    <w:rsid w:val="00C36776"/>
    <w:rsid w:val="00CD54D7"/>
    <w:rsid w:val="00CD6B58"/>
    <w:rsid w:val="00CF401E"/>
    <w:rsid w:val="00DA0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9322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93221C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aragraph">
    <w:name w:val="paragraph"/>
    <w:basedOn w:val="Normal"/>
    <w:rsid w:val="009B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9B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C066-3564-4387-B606-D8E2E31B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2860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2023-12-11T16:55:00Z</dcterms:created>
  <dcterms:modified xsi:type="dcterms:W3CDTF">2023-12-11T17:00:00Z</dcterms:modified>
</cp:coreProperties>
</file>