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DA21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>Francisco de Paula Delfino de Caprino,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260FF" w:rsidP="007260FF" w14:paraId="4037A015" w14:textId="4E9C65F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557A9">
        <w:rPr>
          <w:rFonts w:ascii="Arial" w:hAnsi="Arial" w:cs="Arial"/>
          <w:sz w:val="24"/>
          <w:szCs w:val="24"/>
        </w:rPr>
        <w:t>07 de dezembro</w:t>
      </w:r>
      <w:r w:rsidR="00161C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4536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62C8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1E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CE5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3DE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4E81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16E4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5764A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0FF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066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0DED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829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4E8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473A2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4701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634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A4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C3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0F8B"/>
    <w:rsid w:val="00D21B0D"/>
    <w:rsid w:val="00D23517"/>
    <w:rsid w:val="00D243FC"/>
    <w:rsid w:val="00D247C9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57A9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40B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2023-12-07T15:21:00Z</dcterms:created>
  <dcterms:modified xsi:type="dcterms:W3CDTF">2023-12-07T15:21:00Z</dcterms:modified>
</cp:coreProperties>
</file>