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Diretor de Desenvolvimento Sustentável do Município de Sumaré (PDDSS).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