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50881E9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DE3C48" w:rsidR="00DE3C48">
        <w:rPr>
          <w:rFonts w:ascii="Times New Roman" w:hAnsi="Times New Roman" w:cs="Times New Roman"/>
          <w:sz w:val="28"/>
          <w:szCs w:val="28"/>
        </w:rPr>
        <w:t xml:space="preserve">Rua </w:t>
      </w:r>
      <w:r w:rsidRPr="00104C72" w:rsidR="00104C72">
        <w:rPr>
          <w:rFonts w:ascii="Times New Roman" w:hAnsi="Times New Roman" w:cs="Times New Roman"/>
          <w:sz w:val="28"/>
          <w:szCs w:val="28"/>
        </w:rPr>
        <w:t>Josias Macedo Neves, 114</w:t>
      </w:r>
      <w:r w:rsidRPr="000F2BAB" w:rsidR="000F2BAB">
        <w:rPr>
          <w:rFonts w:ascii="Times New Roman" w:hAnsi="Times New Roman" w:cs="Times New Roman"/>
          <w:sz w:val="28"/>
          <w:szCs w:val="28"/>
        </w:rPr>
        <w:t>- Parque Bandeirantes II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2780E24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123</w:t>
      </w:r>
      <w:r w:rsidR="00104C72">
        <w:rPr>
          <w:rFonts w:ascii="Times New Roman" w:hAnsi="Times New Roman" w:cs="Times New Roman"/>
          <w:sz w:val="28"/>
          <w:szCs w:val="28"/>
        </w:rPr>
        <w:t>79</w:t>
      </w:r>
      <w:r w:rsidR="000F2BAB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4F1B96C9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P="00470EE4" w14:paraId="7F7E499B" w14:textId="33C4D1C2">
      <w:pPr>
        <w:spacing w:after="0" w:line="256" w:lineRule="auto"/>
        <w:jc w:val="center"/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C1CF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0EE4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01BE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1940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2AA0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774D5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7E04-A8B6-4D6E-8731-46027016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2023-11-24T17:58:00Z</cp:lastPrinted>
  <dcterms:created xsi:type="dcterms:W3CDTF">2023-11-24T16:31:00Z</dcterms:created>
  <dcterms:modified xsi:type="dcterms:W3CDTF">2023-11-28T20:32:00Z</dcterms:modified>
</cp:coreProperties>
</file>