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E049B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43DE">
        <w:rPr>
          <w:rFonts w:ascii="Arial" w:hAnsi="Arial" w:cs="Arial"/>
          <w:b/>
          <w:sz w:val="24"/>
          <w:szCs w:val="24"/>
          <w:u w:val="single"/>
        </w:rPr>
        <w:t>Amália Fava Menuzzo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18B600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447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D6C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66E4A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27BDC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7146C-27E8-4108-BBA1-366C4232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2023-05-08T12:30:00Z</dcterms:created>
  <dcterms:modified xsi:type="dcterms:W3CDTF">2023-11-27T11:46:00Z</dcterms:modified>
</cp:coreProperties>
</file>