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7/2023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GILSON CAVERNA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Cria a “Medalha Berenice Piana” que será concedida aos Cidadãos do Município de Sumaré, que se destacam na causa da pessoa com deficiência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