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Cria a “Medalha Berenice Piana” que será concedida aos Cidadãos do Município de Sumaré, que se destacam na causa da pessoa com deficiência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