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6E86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60D3B">
        <w:rPr>
          <w:rFonts w:ascii="Arial" w:hAnsi="Arial" w:cs="Arial"/>
          <w:b/>
          <w:sz w:val="24"/>
          <w:szCs w:val="24"/>
          <w:u w:val="single"/>
        </w:rPr>
        <w:t>Avenida Engenheiro Jayme Pinheiro de Ulhôa Cintra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6B5C7F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051B" w:rsidP="009D051B" w14:paraId="61B2468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86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173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849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9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5C7F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51B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BD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0D3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5932-DD4C-4078-983E-3DC4885A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2023-06-05T13:03:00Z</dcterms:created>
  <dcterms:modified xsi:type="dcterms:W3CDTF">2023-11-27T12:22:00Z</dcterms:modified>
</cp:coreProperties>
</file>