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B42F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53FE">
        <w:rPr>
          <w:rFonts w:ascii="Arial" w:hAnsi="Arial" w:cs="Arial"/>
          <w:b/>
          <w:sz w:val="24"/>
          <w:szCs w:val="24"/>
          <w:u w:val="single"/>
        </w:rPr>
        <w:t>João Antônio Correa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4381" w:rsidP="007A4381" w14:paraId="296B5B5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52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438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841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61A0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1E32-3862-4976-A8D2-5E961D4D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2023-06-05T13:11:00Z</dcterms:created>
  <dcterms:modified xsi:type="dcterms:W3CDTF">2023-11-27T12:24:00Z</dcterms:modified>
</cp:coreProperties>
</file>