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651A247D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0C1800">
        <w:rPr>
          <w:rFonts w:ascii="Arial" w:hAnsi="Arial" w:cs="Arial"/>
          <w:sz w:val="24"/>
          <w:szCs w:val="24"/>
        </w:rPr>
        <w:t>Ricieri Rossi</w:t>
      </w:r>
      <w:r w:rsidR="009162A6">
        <w:rPr>
          <w:rFonts w:ascii="Arial" w:hAnsi="Arial" w:cs="Arial"/>
          <w:sz w:val="24"/>
          <w:szCs w:val="24"/>
        </w:rPr>
        <w:t>, bairro Jardim Santa Carolina.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05F21" w:rsidP="00E05F21" w14:paraId="68A1AB87" w14:textId="46BCD80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777EF">
        <w:rPr>
          <w:rFonts w:ascii="Arial" w:hAnsi="Arial" w:cs="Arial"/>
          <w:sz w:val="24"/>
          <w:szCs w:val="24"/>
        </w:rPr>
        <w:t>21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70960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965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869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2B6A"/>
    <w:rsid w:val="00143721"/>
    <w:rsid w:val="00143F3A"/>
    <w:rsid w:val="001449EF"/>
    <w:rsid w:val="00146152"/>
    <w:rsid w:val="00150154"/>
    <w:rsid w:val="001522E9"/>
    <w:rsid w:val="001528C0"/>
    <w:rsid w:val="00153C4E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86C35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21A"/>
    <w:rsid w:val="001D16B0"/>
    <w:rsid w:val="001D2ED4"/>
    <w:rsid w:val="001D34B0"/>
    <w:rsid w:val="001D45AA"/>
    <w:rsid w:val="001D48C6"/>
    <w:rsid w:val="001D5392"/>
    <w:rsid w:val="001D5B4A"/>
    <w:rsid w:val="001D5B58"/>
    <w:rsid w:val="001D65FD"/>
    <w:rsid w:val="001D77D2"/>
    <w:rsid w:val="001E233D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D57AC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379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2997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15F2"/>
    <w:rsid w:val="008730C5"/>
    <w:rsid w:val="008751C6"/>
    <w:rsid w:val="008769F2"/>
    <w:rsid w:val="008803FA"/>
    <w:rsid w:val="00884E63"/>
    <w:rsid w:val="00885548"/>
    <w:rsid w:val="0088672B"/>
    <w:rsid w:val="0088715F"/>
    <w:rsid w:val="00887AA7"/>
    <w:rsid w:val="00887BE3"/>
    <w:rsid w:val="0089109D"/>
    <w:rsid w:val="00891560"/>
    <w:rsid w:val="00891683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A58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35859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7EF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D45A5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5F21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2023-11-21T17:25:00Z</dcterms:created>
  <dcterms:modified xsi:type="dcterms:W3CDTF">2023-11-21T17:25:00Z</dcterms:modified>
</cp:coreProperties>
</file>