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14/2023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RAI DO PARAÍSO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Confere o Título de Cidadão Sumareense ao Sr. João Matheus Gigo Moranza.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