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B1148A" w:rsidP="00E5397A">
      <w:pPr>
        <w:outlineLvl w:val="0"/>
        <w:rPr>
          <w:rFonts w:ascii="Bookman Old Style" w:hAnsi="Bookman Old Style"/>
          <w:b/>
          <w:color w:val="000000"/>
        </w:rPr>
      </w:pPr>
      <w:permStart w:id="23285191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B1148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B1148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B1148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R$ 601.785,60 (seiscentos e um mil,</w:t>
      </w:r>
      <w:r>
        <w:rPr>
          <w:rFonts w:ascii="Bookman Old Style" w:hAnsi="Bookman Old Style"/>
        </w:rPr>
        <w:t xml:space="preserve"> setecentos e oitenta e cinco reais e sessenta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B1148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B1148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</w:t>
      </w:r>
      <w:r>
        <w:rPr>
          <w:rFonts w:ascii="Bookman Old Style" w:hAnsi="Bookman Old Style"/>
          <w:color w:val="000000"/>
        </w:rPr>
        <w:t>Sala de Comissões, 14 de novembro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B1148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1148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1148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1148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</w:t>
      </w:r>
      <w:r>
        <w:rPr>
          <w:rFonts w:ascii="Bookman Old Style" w:hAnsi="Bookman Old Style"/>
          <w:b/>
          <w:sz w:val="20"/>
          <w:szCs w:val="20"/>
        </w:rPr>
        <w:t xml:space="preserve">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1148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1148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B1148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B1148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32851919"/>
    </w:p>
    <w:sectPr w:rsidR="00E5397A" w:rsidRPr="0029080B" w:rsidSect="00954F2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48A" w:rsidRDefault="00B1148A">
      <w:r>
        <w:separator/>
      </w:r>
    </w:p>
  </w:endnote>
  <w:endnote w:type="continuationSeparator" w:id="0">
    <w:p w:rsidR="00B1148A" w:rsidRDefault="00B1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1148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1148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48A" w:rsidRDefault="00B1148A">
      <w:r>
        <w:separator/>
      </w:r>
    </w:p>
  </w:footnote>
  <w:footnote w:type="continuationSeparator" w:id="0">
    <w:p w:rsidR="00B1148A" w:rsidRDefault="00B1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1148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5C2E1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C8ADA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E23D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E8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AB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206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C7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ED1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425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68E69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77C0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8AD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E60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D26E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87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4E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AFD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CCA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54F27"/>
    <w:rsid w:val="00960257"/>
    <w:rsid w:val="00982785"/>
    <w:rsid w:val="009A1F9B"/>
    <w:rsid w:val="00A06CF2"/>
    <w:rsid w:val="00AE6AEE"/>
    <w:rsid w:val="00B1148A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18602-FC86-469A-B574-DDA9C375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2023-11-14T18:09:00Z</dcterms:modified>
</cp:coreProperties>
</file>