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DE1909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2C471B">
        <w:rPr>
          <w:sz w:val="24"/>
        </w:rPr>
        <w:t xml:space="preserve">Rua </w:t>
      </w:r>
      <w:r w:rsidR="005A4890">
        <w:rPr>
          <w:sz w:val="24"/>
        </w:rPr>
        <w:t>Benedito Nogueira de Almeida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5A4890">
        <w:rPr>
          <w:sz w:val="24"/>
        </w:rPr>
        <w:t>24</w:t>
      </w:r>
      <w:r w:rsidR="00EA3001">
        <w:rPr>
          <w:sz w:val="24"/>
        </w:rPr>
        <w:t>5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7E95A52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5A4890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5A4890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3DEA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6369-C354-4C52-8EFF-434357C1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2023-11-14T12:42:00Z</dcterms:created>
  <dcterms:modified xsi:type="dcterms:W3CDTF">2023-11-14T12:42:00Z</dcterms:modified>
</cp:coreProperties>
</file>