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5AC" w:rsidP="00DB75AC" w14:paraId="45A0000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lang w:eastAsia="pt-BR"/>
        </w:rPr>
      </w:pPr>
      <w:permStart w:id="0" w:edGrp="everyone"/>
    </w:p>
    <w:p w:rsidR="00DB75AC" w:rsidP="00DB75AC" w14:paraId="6BC98939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lang w:eastAsia="pt-BR"/>
        </w:rPr>
      </w:pPr>
    </w:p>
    <w:p w:rsidR="00DB75AC" w:rsidRPr="00DB75AC" w:rsidP="00DB75AC" w14:paraId="2CD852AE" w14:textId="262EC85E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lang w:eastAsia="pt-BR"/>
        </w:rPr>
      </w:pPr>
      <w:r w:rsidRPr="00DB75AC">
        <w:rPr>
          <w:rFonts w:ascii="Calibri" w:eastAsia="Calibri" w:hAnsi="Calibri" w:cs="Calibri"/>
          <w:b/>
          <w:sz w:val="26"/>
          <w:lang w:eastAsia="pt-BR"/>
        </w:rPr>
        <w:t>EXMO. SR. PRESIDENTE DA CÂMARA MUNICIPAL DE SUMARÉ</w:t>
      </w:r>
    </w:p>
    <w:p w:rsidR="00DB75AC" w:rsidP="00DB75AC" w14:paraId="038081D1" w14:textId="77777777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</w:p>
    <w:p w:rsidR="00DB75AC" w:rsidP="00DB75AC" w14:paraId="60C97D49" w14:textId="77777777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</w:p>
    <w:p w:rsidR="00DB75AC" w:rsidRPr="00DB75AC" w:rsidP="00DB75AC" w14:paraId="0E5C2566" w14:textId="47A4993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Pelo presente e na forma regimental, requeiro que seja concedida a “Medalha de Mérito </w:t>
      </w: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>J</w:t>
      </w: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>urídico”, conforme Decreto-Legislativo nº 521, de 24 de novembro de 2021, ao</w:t>
      </w:r>
      <w:r w:rsidRPr="00DB75A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Dr. </w:t>
      </w:r>
      <w:r w:rsidRPr="00DB75A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Vanilson</w:t>
      </w:r>
      <w:r w:rsidRPr="00DB75A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José Cardoso</w:t>
      </w: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B75AC" w:rsidRPr="00DB75AC" w:rsidP="00DB75AC" w14:paraId="001371CE" w14:textId="5A47D5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75AC" w:rsidRPr="00DB75AC" w:rsidP="00DB75AC" w14:paraId="56640267" w14:textId="4597E46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Dr. </w:t>
      </w: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>Vanilson</w:t>
      </w: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José Cardoso, </w:t>
      </w: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>morador de Sumaré há 29 anos.</w:t>
      </w:r>
    </w:p>
    <w:p w:rsidR="00DB75AC" w:rsidRPr="00DB75AC" w:rsidP="00DB75AC" w14:paraId="301E7DE1" w14:textId="07BA8A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>Com dedicação e paixão pela justiça, atu</w:t>
      </w: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Pr="00DB75A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 advocacia há 5 anos, buscando sempre defender os direitos e promover a equidade. Cada caso é uma oportunidade de fazer a diferença.</w:t>
      </w:r>
    </w:p>
    <w:p w:rsidR="00DB75AC" w:rsidRPr="00DB75AC" w:rsidP="00DB75AC" w14:paraId="0501A4B6" w14:textId="6C9204DC">
      <w:pPr>
        <w:spacing w:after="1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DB7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Essa homenagem é o</w:t>
      </w:r>
      <w:r w:rsidRPr="00DB7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 xml:space="preserve"> reconhecimento pela sua dedicação à justiça, sua habilidade em defender os direitos dos outros e seu compromisso com a ética profissional. </w:t>
      </w:r>
    </w:p>
    <w:p w:rsidR="00DB75AC" w:rsidRPr="00DB75AC" w:rsidP="00DB75AC" w14:paraId="4672AE5A" w14:textId="77777777">
      <w:pPr>
        <w:spacing w:after="100" w:line="360" w:lineRule="auto"/>
        <w:ind w:firstLine="708"/>
        <w:jc w:val="center"/>
        <w:rPr>
          <w:rFonts w:ascii="Calibri" w:eastAsia="Calibri" w:hAnsi="Calibri" w:cs="Calibri"/>
          <w:b/>
          <w:sz w:val="28"/>
          <w:szCs w:val="28"/>
          <w:lang w:eastAsia="pt-BR"/>
        </w:rPr>
      </w:pPr>
    </w:p>
    <w:p w:rsidR="00DB75AC" w:rsidRPr="00DB75AC" w:rsidP="00DB75AC" w14:paraId="2A6724E4" w14:textId="77777777">
      <w:pPr>
        <w:spacing w:after="100" w:line="360" w:lineRule="auto"/>
        <w:ind w:firstLine="708"/>
        <w:jc w:val="center"/>
        <w:rPr>
          <w:rFonts w:ascii="Calibri" w:eastAsia="Calibri" w:hAnsi="Calibri" w:cs="Calibri"/>
          <w:b/>
          <w:sz w:val="28"/>
          <w:szCs w:val="28"/>
          <w:lang w:eastAsia="pt-BR"/>
        </w:rPr>
      </w:pPr>
    </w:p>
    <w:p w:rsidR="004F3D21" w:rsidP="00DB75AC" w14:paraId="3504D750" w14:textId="20C95EA8">
      <w:pPr>
        <w:spacing w:after="10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DB7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Sala das Sessões, 10 de novembro de 2023</w:t>
      </w:r>
    </w:p>
    <w:p w:rsidR="0013702B" w:rsidRPr="00DB75AC" w:rsidP="00DB75AC" w14:paraId="2D54C3E4" w14:textId="68410621">
      <w:pPr>
        <w:spacing w:after="10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DB75A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2252345</wp:posOffset>
            </wp:positionH>
            <wp:positionV relativeFrom="paragraph">
              <wp:posOffset>15875</wp:posOffset>
            </wp:positionV>
            <wp:extent cx="1503045" cy="716382"/>
            <wp:effectExtent l="0" t="0" r="1905" b="762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716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71E" w:rsidRPr="004F3D21" w:rsidP="004F3D21" w14:paraId="66FC27A4" w14:textId="54A3D559">
      <w:pPr>
        <w:pStyle w:val="NormalWeb"/>
        <w:shd w:val="clear" w:color="auto" w:fill="FFFFFF"/>
        <w:spacing w:before="0" w:beforeAutospacing="0" w:line="360" w:lineRule="auto"/>
        <w:rPr>
          <w:rFonts w:eastAsiaTheme="minorHAnsi"/>
          <w:lang w:eastAsia="en-US"/>
        </w:rPr>
      </w:pPr>
    </w:p>
    <w:p w:rsidR="00777FE7" w:rsidRPr="004F3D21" w:rsidP="004F3D21" w14:paraId="7F7E499B" w14:textId="2FD75AA9">
      <w:pPr>
        <w:spacing w:after="0" w:line="360" w:lineRule="auto"/>
        <w:rPr>
          <w:sz w:val="24"/>
          <w:szCs w:val="24"/>
        </w:rPr>
      </w:pPr>
      <w:r w:rsidRPr="004F3D2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4F3D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3D21"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D21"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D21">
        <w:rPr>
          <w:rFonts w:ascii="Times New Roman" w:hAnsi="Times New Roman" w:cs="Times New Roman"/>
          <w:b/>
          <w:iCs/>
          <w:sz w:val="24"/>
          <w:szCs w:val="24"/>
        </w:rPr>
        <w:t xml:space="preserve">DIGÃO VEREADOR </w:t>
      </w:r>
      <w:r w:rsidRPr="004F3D21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082"/>
    <w:rsid w:val="000329E1"/>
    <w:rsid w:val="00062EC6"/>
    <w:rsid w:val="000A6131"/>
    <w:rsid w:val="000D2BDC"/>
    <w:rsid w:val="001042AD"/>
    <w:rsid w:val="00104AAA"/>
    <w:rsid w:val="0013702B"/>
    <w:rsid w:val="0015657E"/>
    <w:rsid w:val="00156CF8"/>
    <w:rsid w:val="001841B2"/>
    <w:rsid w:val="001B0E3B"/>
    <w:rsid w:val="002228E5"/>
    <w:rsid w:val="00226473"/>
    <w:rsid w:val="002617B4"/>
    <w:rsid w:val="002762AB"/>
    <w:rsid w:val="0031467D"/>
    <w:rsid w:val="003A5301"/>
    <w:rsid w:val="00460A32"/>
    <w:rsid w:val="00473ECB"/>
    <w:rsid w:val="004B2CC9"/>
    <w:rsid w:val="004C6F13"/>
    <w:rsid w:val="004D01D0"/>
    <w:rsid w:val="004D671E"/>
    <w:rsid w:val="004F3D21"/>
    <w:rsid w:val="004F3DC8"/>
    <w:rsid w:val="0051286F"/>
    <w:rsid w:val="0051327A"/>
    <w:rsid w:val="005C0C5D"/>
    <w:rsid w:val="005F253E"/>
    <w:rsid w:val="00626437"/>
    <w:rsid w:val="00632FA0"/>
    <w:rsid w:val="006C41A4"/>
    <w:rsid w:val="006D1E9A"/>
    <w:rsid w:val="006F74B0"/>
    <w:rsid w:val="00777FE7"/>
    <w:rsid w:val="00812A9D"/>
    <w:rsid w:val="00822396"/>
    <w:rsid w:val="00837A66"/>
    <w:rsid w:val="00845DBE"/>
    <w:rsid w:val="00973A30"/>
    <w:rsid w:val="009A3A4D"/>
    <w:rsid w:val="009C5A24"/>
    <w:rsid w:val="009C6958"/>
    <w:rsid w:val="009F7B66"/>
    <w:rsid w:val="00A06CF2"/>
    <w:rsid w:val="00A30367"/>
    <w:rsid w:val="00A30AE8"/>
    <w:rsid w:val="00B057D3"/>
    <w:rsid w:val="00B52FDE"/>
    <w:rsid w:val="00B90A1B"/>
    <w:rsid w:val="00C00C1E"/>
    <w:rsid w:val="00C11F15"/>
    <w:rsid w:val="00C36776"/>
    <w:rsid w:val="00C37C40"/>
    <w:rsid w:val="00C43BDB"/>
    <w:rsid w:val="00C96D73"/>
    <w:rsid w:val="00CD6B58"/>
    <w:rsid w:val="00CF401E"/>
    <w:rsid w:val="00D07B9C"/>
    <w:rsid w:val="00D42BDC"/>
    <w:rsid w:val="00D42E8A"/>
    <w:rsid w:val="00D432C1"/>
    <w:rsid w:val="00D506BF"/>
    <w:rsid w:val="00DB75AC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747B-07BE-4220-BD1E-530DECFB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8</cp:revision>
  <cp:lastPrinted>2021-02-25T18:05:00Z</cp:lastPrinted>
  <dcterms:created xsi:type="dcterms:W3CDTF">2023-11-13T13:01:00Z</dcterms:created>
  <dcterms:modified xsi:type="dcterms:W3CDTF">2023-11-13T13:08:00Z</dcterms:modified>
</cp:coreProperties>
</file>