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3D21" w:rsidRPr="004F3D21" w:rsidP="004F3D21" w14:paraId="6D970E28" w14:textId="77777777">
      <w:pPr>
        <w:spacing w:after="0" w:line="360" w:lineRule="auto"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bookmarkStart w:id="0" w:name="_GoBack"/>
      <w:permStart w:id="1" w:edGrp="everyone"/>
      <w:r w:rsidRPr="004F3D21">
        <w:rPr>
          <w:rFonts w:ascii="Calibri" w:eastAsia="Calibri" w:hAnsi="Calibri" w:cs="Calibri"/>
          <w:b/>
          <w:sz w:val="24"/>
          <w:szCs w:val="24"/>
          <w:lang w:eastAsia="pt-BR"/>
        </w:rPr>
        <w:t>EXMO. SR. PRESIDENTE DA CÂMARA MUNICIPAL DE SUMARÉ</w:t>
      </w:r>
    </w:p>
    <w:p w:rsidR="004F3D21" w:rsidRPr="004F3D21" w:rsidP="004F3D21" w14:paraId="44A22E41" w14:textId="77777777">
      <w:pPr>
        <w:spacing w:after="0" w:line="360" w:lineRule="auto"/>
        <w:rPr>
          <w:rFonts w:ascii="Calibri" w:eastAsia="Calibri" w:hAnsi="Calibri" w:cs="Calibri"/>
          <w:sz w:val="24"/>
          <w:szCs w:val="24"/>
          <w:lang w:eastAsia="pt-BR"/>
        </w:rPr>
      </w:pPr>
    </w:p>
    <w:p w:rsidR="004F3D21" w:rsidRPr="004F3D21" w:rsidP="004F3D21" w14:paraId="1CD554DF" w14:textId="7777777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3D21">
        <w:rPr>
          <w:rFonts w:ascii="Times New Roman" w:eastAsia="Times New Roman" w:hAnsi="Times New Roman" w:cs="Times New Roman"/>
          <w:sz w:val="24"/>
          <w:szCs w:val="24"/>
          <w:lang w:eastAsia="pt-BR"/>
        </w:rPr>
        <w:t>Pelo presente e na forma regimental, requeiro que seja concedida a “Medalha de Honra ao Mérito Dra. Zilda Arns Neumann”, conforme Decreto-Legislativo nº 521, de 24 de novembro de 2021, a</w:t>
      </w:r>
      <w:r w:rsidRPr="004F3D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Sra. Tânia Gonçalves </w:t>
      </w:r>
      <w:r w:rsidRPr="004F3D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Ricciardi</w:t>
      </w:r>
      <w:r w:rsidRPr="004F3D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Bento</w:t>
      </w:r>
      <w:r w:rsidRPr="004F3D2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F3D21" w:rsidRPr="004F3D21" w:rsidP="004F3D21" w14:paraId="3F25C002" w14:textId="7777777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3D21">
        <w:rPr>
          <w:rFonts w:ascii="Times New Roman" w:eastAsia="Times New Roman" w:hAnsi="Times New Roman" w:cs="Times New Roman"/>
          <w:sz w:val="24"/>
          <w:szCs w:val="24"/>
          <w:lang w:eastAsia="pt-BR"/>
        </w:rPr>
        <w:t>Tânia Bento, nasceu em Guaxupé, Minas Gerais em 21 de abril de 1969.</w:t>
      </w:r>
    </w:p>
    <w:p w:rsidR="004F3D21" w:rsidRPr="004F3D21" w:rsidP="004F3D21" w14:paraId="2643F421" w14:textId="7777777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3D21">
        <w:rPr>
          <w:rFonts w:ascii="Times New Roman" w:eastAsia="Times New Roman" w:hAnsi="Times New Roman" w:cs="Times New Roman"/>
          <w:sz w:val="24"/>
          <w:szCs w:val="24"/>
          <w:lang w:eastAsia="pt-BR"/>
        </w:rPr>
        <w:t>É uma profissional dedicada na área de Assistência Social, cuja trajetória é marcada por uma série de experiências valiosas e um profundo compromisso com o bem-estar das comunidades que atendem. Sua jornada profissional e pessoal é um testemunho inspirador de perseverança, cuidado com as famílias e dedicação em sua profissão principalmente com os mais vulneráveis.</w:t>
      </w:r>
    </w:p>
    <w:p w:rsidR="004F3D21" w:rsidRPr="004F3D21" w:rsidP="004F3D21" w14:paraId="17F962F1" w14:textId="7777777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3D21">
        <w:rPr>
          <w:rFonts w:ascii="Times New Roman" w:eastAsia="Times New Roman" w:hAnsi="Times New Roman" w:cs="Times New Roman"/>
          <w:sz w:val="24"/>
          <w:szCs w:val="24"/>
          <w:lang w:eastAsia="pt-BR"/>
        </w:rPr>
        <w:t>Se mudou para Sumaré, São Paulo, em 1994, buscando novas oportunidades e desafios em sua vida.</w:t>
      </w:r>
    </w:p>
    <w:p w:rsidR="004F3D21" w:rsidRPr="004F3D21" w:rsidP="004F3D21" w14:paraId="55557FEE" w14:textId="7777777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3D21">
        <w:rPr>
          <w:rFonts w:ascii="Times New Roman" w:eastAsia="Times New Roman" w:hAnsi="Times New Roman" w:cs="Times New Roman"/>
          <w:sz w:val="24"/>
          <w:szCs w:val="24"/>
          <w:lang w:eastAsia="pt-BR"/>
        </w:rPr>
        <w:t>Iniciou sua jornada acadêmica em Assistência Social em 2014, demonstrando determinação e resiliência ao buscar sua formação profissional, evidenciando sua persistência e vontade de se tornar um Assistente Social.</w:t>
      </w:r>
    </w:p>
    <w:p w:rsidR="004F3D21" w:rsidRPr="004F3D21" w:rsidP="004F3D21" w14:paraId="4C19B922" w14:textId="7777777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3D21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de sua busca pela formação acadêmica, Tânia é uma mãe carinhosa de dois filhos Eder e Emanuel. Seu carinho e dedicação à família são notáveis e demonstram sua capacidade de equilibrar os desafios da vida pessoal e profissional. Ela sempre priorizou o bem-estar e o desenvolvimento de seus filhos, servindo como um exemplo inspirador para eles.</w:t>
      </w:r>
    </w:p>
    <w:p w:rsidR="004F3D21" w:rsidRPr="004F3D21" w:rsidP="004F3D21" w14:paraId="11E027DE" w14:textId="7777777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3D21">
        <w:rPr>
          <w:rFonts w:ascii="Times New Roman" w:eastAsia="Times New Roman" w:hAnsi="Times New Roman" w:cs="Times New Roman"/>
          <w:sz w:val="24"/>
          <w:szCs w:val="24"/>
          <w:lang w:eastAsia="pt-BR"/>
        </w:rPr>
        <w:t>Sofreu a dolorosa perda de seu marido em 2015, uma situação que poderia ter levado a considerar abandonar seus estudos. No entanto, o apoio inabalável de familiares e amigos, bem como a memória e o desejo de seu marido de vê-la concluir sua formação, a motivaram a superar esse desafio pessoal e profissional. Sua resiliência nesse momento difícil é um exemplo de determinação, superação e comprometimento.</w:t>
      </w:r>
    </w:p>
    <w:p w:rsidR="004F3D21" w:rsidRPr="004F3D21" w:rsidP="004F3D21" w14:paraId="5F66334F" w14:textId="7777777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3D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Iniciou sua carreira como estagiária na OSC Grupo de Apoio NISFRAM em 2017, onde desempenhou um papel crucial em diversos projetos de assistência social. Sua participação ativa em projetos como o Cadastro Único, em 2019 foi convidada a executar o projeto PEC Pequenos Encontros de Cidadania, projeto esse cujo o objetivo foi a garantia direitos e proteção através da oferta de atividades a crianças e adolescentes em situação de vulnerabilidade social, e também </w:t>
      </w:r>
      <w:r w:rsidRPr="004F3D21">
        <w:rPr>
          <w:rFonts w:ascii="Times New Roman" w:eastAsia="Times New Roman" w:hAnsi="Times New Roman" w:cs="Times New Roman"/>
          <w:sz w:val="24"/>
          <w:szCs w:val="24"/>
          <w:lang w:eastAsia="pt-BR"/>
        </w:rPr>
        <w:t>pelo acolhimento e atendimento de seus familiares, nos condomínios habitacionais do Programa Minha Casa Minha Vida nas regiões da Área Cura e Matão, e no Bairro São Judas II, em Sumaré/SP, junto ao CMDCA - Conselho Municipal dos direitos da criança e do adolescente, em 2020 durante a pandemia executou projeto MERCADINHO SOLIDÁRIO, onde foi concentrado as  ações no atendimento às demandas primordiais das crianças, adolescentes e famílias. Nos momentos de maior dificuldade é quando os gestos de carinho e união tomam maior evidência e proporção. Em virtude disso, foi concentrado os esforços para atender 274 famílias em situação de vulnerabilidade da comunidade para que não faltasse alimentos para ninguém.  Tânia aprendeu a importância da empatia, da compreensão das necessidades individuais e das habilidades práticas para auxiliar as famílias em situações vulneráveis.</w:t>
      </w:r>
    </w:p>
    <w:p w:rsidR="004F3D21" w:rsidRPr="004F3D21" w:rsidP="004F3D21" w14:paraId="6ECB385C" w14:textId="7777777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3D21">
        <w:rPr>
          <w:rFonts w:ascii="Times New Roman" w:eastAsia="Times New Roman" w:hAnsi="Times New Roman" w:cs="Times New Roman"/>
          <w:sz w:val="24"/>
          <w:szCs w:val="24"/>
          <w:lang w:eastAsia="pt-BR"/>
        </w:rPr>
        <w:t>Atualmente, desempenha a função de Assistente Social no Serviço de Convivência e Fortalecimento de Vínculos (SCFV) NISFRAM no núcleo Bom Retiro na área cura. Nessa posição, ela lida diretamente com crianças, adolescentes e suas famílias, fornecendo suporte emocional, orientação e assistência prática para melhorar a qualidade de vida desses indivíduos. Tânia encontra grande satisfação nessa função, pois acredita que pode fazer a diferença na vida das pessoas que atende.</w:t>
      </w:r>
    </w:p>
    <w:p w:rsidR="004F3D21" w:rsidRPr="004F3D21" w:rsidP="004F3D21" w14:paraId="053E1963" w14:textId="7777777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3D21">
        <w:rPr>
          <w:rFonts w:ascii="Times New Roman" w:eastAsia="Times New Roman" w:hAnsi="Times New Roman" w:cs="Times New Roman"/>
          <w:sz w:val="24"/>
          <w:szCs w:val="24"/>
          <w:lang w:eastAsia="pt-BR"/>
        </w:rPr>
        <w:t>É uma profissional altamente dedicada e competente que demonstrou sua capacidade de se adaptar aos diferentes desafios ao longo de sua carreira e vida pessoal. Seu trabalho em projetos diversos e sua perseverança na busca por sua formação acadêmica refletem sua paixão por ajudar os outros e melhorar a comunidade em que vive. Seu legado é um testemunho do impacto positivo que um indivíduo pode ter quando se dedica ao serviço social e à sua família. Atua na vida das crianças e adolescentes como uma agente de transformação social, trabalhando para garantir seus direitos, promover o desenvolvimento saudável e criar condições para um futuro mais promissor.</w:t>
      </w:r>
    </w:p>
    <w:p w:rsidR="004F3D21" w:rsidRPr="004F3D21" w:rsidP="004F3D21" w14:paraId="3A609719" w14:textId="77777777">
      <w:pPr>
        <w:spacing w:after="1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3D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pertinente essa homenagem a Tânia Bento, assistente social, cujo trabalho incansável, agradeço e reconheço seus esforços é uma forma de celebrar sua bondade, generosidade, empatia e altruísmo, </w:t>
      </w:r>
    </w:p>
    <w:p w:rsidR="004F3D21" w:rsidRPr="004F3D21" w:rsidP="004F3D21" w14:paraId="3504D750" w14:textId="22860C73">
      <w:pPr>
        <w:spacing w:after="10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4F3D21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2195195</wp:posOffset>
            </wp:positionH>
            <wp:positionV relativeFrom="paragraph">
              <wp:posOffset>176530</wp:posOffset>
            </wp:positionV>
            <wp:extent cx="1503045" cy="716382"/>
            <wp:effectExtent l="0" t="0" r="1905" b="762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716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3D2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Sala das Sessões, 10 de novembro de 2023</w:t>
      </w:r>
    </w:p>
    <w:p w:rsidR="004D671E" w:rsidRPr="004F3D21" w:rsidP="004F3D21" w14:paraId="66FC27A4" w14:textId="54A3D559">
      <w:pPr>
        <w:pStyle w:val="NormalWeb"/>
        <w:shd w:val="clear" w:color="auto" w:fill="FFFFFF"/>
        <w:spacing w:before="0" w:beforeAutospacing="0" w:line="360" w:lineRule="auto"/>
        <w:rPr>
          <w:rFonts w:eastAsiaTheme="minorHAnsi"/>
          <w:lang w:eastAsia="en-US"/>
        </w:rPr>
      </w:pPr>
    </w:p>
    <w:p w:rsidR="00777FE7" w:rsidRPr="004F3D21" w:rsidP="004F3D21" w14:paraId="7F7E499B" w14:textId="2FD75AA9">
      <w:pPr>
        <w:spacing w:after="0" w:line="360" w:lineRule="auto"/>
        <w:rPr>
          <w:sz w:val="24"/>
          <w:szCs w:val="24"/>
        </w:rPr>
      </w:pPr>
      <w:r w:rsidRPr="004F3D2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</w:t>
      </w:r>
      <w:r w:rsidR="004F3D2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F3D21" w:rsidR="009C5A2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F3D21" w:rsidR="009C5A2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F3D21">
        <w:rPr>
          <w:rFonts w:ascii="Times New Roman" w:hAnsi="Times New Roman" w:cs="Times New Roman"/>
          <w:b/>
          <w:iCs/>
          <w:sz w:val="24"/>
          <w:szCs w:val="24"/>
        </w:rPr>
        <w:t xml:space="preserve">DIGÃO VEREADOR </w:t>
      </w:r>
      <w:r w:rsidRPr="004F3D21"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End w:id="0"/>
      <w:permEnd w:id="1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6D7"/>
    <w:rsid w:val="00030082"/>
    <w:rsid w:val="000329E1"/>
    <w:rsid w:val="00062EC6"/>
    <w:rsid w:val="000A6131"/>
    <w:rsid w:val="000D2BDC"/>
    <w:rsid w:val="001042AD"/>
    <w:rsid w:val="00104AAA"/>
    <w:rsid w:val="0015657E"/>
    <w:rsid w:val="00156CF8"/>
    <w:rsid w:val="001841B2"/>
    <w:rsid w:val="001B0E3B"/>
    <w:rsid w:val="002228E5"/>
    <w:rsid w:val="002617B4"/>
    <w:rsid w:val="002762AB"/>
    <w:rsid w:val="0031467D"/>
    <w:rsid w:val="003A5301"/>
    <w:rsid w:val="00460A32"/>
    <w:rsid w:val="00473ECB"/>
    <w:rsid w:val="004B2CC9"/>
    <w:rsid w:val="004C6F13"/>
    <w:rsid w:val="004D01D0"/>
    <w:rsid w:val="004D671E"/>
    <w:rsid w:val="004F3D21"/>
    <w:rsid w:val="004F3DC8"/>
    <w:rsid w:val="0051286F"/>
    <w:rsid w:val="0051327A"/>
    <w:rsid w:val="005F253E"/>
    <w:rsid w:val="00626437"/>
    <w:rsid w:val="00632FA0"/>
    <w:rsid w:val="006C41A4"/>
    <w:rsid w:val="006D1E9A"/>
    <w:rsid w:val="006F74B0"/>
    <w:rsid w:val="00777FE7"/>
    <w:rsid w:val="00812A9D"/>
    <w:rsid w:val="00822396"/>
    <w:rsid w:val="008319AE"/>
    <w:rsid w:val="00837A66"/>
    <w:rsid w:val="00845DBE"/>
    <w:rsid w:val="00973A30"/>
    <w:rsid w:val="009A3A4D"/>
    <w:rsid w:val="009C5A24"/>
    <w:rsid w:val="009C6958"/>
    <w:rsid w:val="009F7B66"/>
    <w:rsid w:val="00A06CF2"/>
    <w:rsid w:val="00A30367"/>
    <w:rsid w:val="00A30AE8"/>
    <w:rsid w:val="00B057D3"/>
    <w:rsid w:val="00B90A1B"/>
    <w:rsid w:val="00C00C1E"/>
    <w:rsid w:val="00C11F15"/>
    <w:rsid w:val="00C36776"/>
    <w:rsid w:val="00C37C40"/>
    <w:rsid w:val="00C43BDB"/>
    <w:rsid w:val="00C96D73"/>
    <w:rsid w:val="00CD6B58"/>
    <w:rsid w:val="00CF401E"/>
    <w:rsid w:val="00D07B9C"/>
    <w:rsid w:val="00D42BDC"/>
    <w:rsid w:val="00D42E8A"/>
    <w:rsid w:val="00D432C1"/>
    <w:rsid w:val="00D506BF"/>
    <w:rsid w:val="00DC7232"/>
    <w:rsid w:val="00DD3BC3"/>
    <w:rsid w:val="00ED4FCA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9DDEF9F-3D38-4844-80D8-1E7032B5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4D6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72A8A-091A-4E77-A289-280E208C4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3834</Characters>
  <Application>Microsoft Office Word</Application>
  <DocSecurity>8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2023-11-13T12:31:00Z</dcterms:created>
  <dcterms:modified xsi:type="dcterms:W3CDTF">2023-11-13T12:31:00Z</dcterms:modified>
</cp:coreProperties>
</file>