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B46751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7845A5">
        <w:rPr>
          <w:rFonts w:ascii="Arial" w:hAnsi="Arial" w:cs="Arial"/>
          <w:sz w:val="24"/>
          <w:szCs w:val="24"/>
        </w:rPr>
        <w:t xml:space="preserve">a conclusão do </w:t>
      </w:r>
      <w:r w:rsidR="00A22528">
        <w:rPr>
          <w:rFonts w:ascii="Arial" w:hAnsi="Arial" w:cs="Arial"/>
          <w:sz w:val="24"/>
          <w:szCs w:val="24"/>
        </w:rPr>
        <w:t>recapeamento</w:t>
      </w:r>
      <w:r w:rsidR="007845A5">
        <w:rPr>
          <w:rFonts w:ascii="Arial" w:hAnsi="Arial" w:cs="Arial"/>
          <w:sz w:val="24"/>
          <w:szCs w:val="24"/>
        </w:rPr>
        <w:t xml:space="preserve"> n</w:t>
      </w:r>
      <w:r w:rsidR="00F36D09">
        <w:rPr>
          <w:rFonts w:ascii="Arial" w:hAnsi="Arial" w:cs="Arial"/>
          <w:sz w:val="24"/>
          <w:szCs w:val="24"/>
        </w:rPr>
        <w:t>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86741">
        <w:rPr>
          <w:rFonts w:ascii="Arial" w:hAnsi="Arial" w:cs="Arial"/>
          <w:sz w:val="24"/>
          <w:szCs w:val="24"/>
        </w:rPr>
        <w:t>Antônio Gomes Soares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B5140" w:rsidP="00FB5140" w14:paraId="393FE2D6" w14:textId="57B6F47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32B95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732B9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8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38B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749"/>
    <w:rsid w:val="00161DAB"/>
    <w:rsid w:val="001633C0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229D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0720A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6B0B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47D36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6FF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44F1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608A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2B95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45A5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1D3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16E3"/>
    <w:rsid w:val="008F435A"/>
    <w:rsid w:val="008F605E"/>
    <w:rsid w:val="00901A0C"/>
    <w:rsid w:val="00902CB4"/>
    <w:rsid w:val="009033A3"/>
    <w:rsid w:val="0090621F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528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103"/>
    <w:rsid w:val="00E72D58"/>
    <w:rsid w:val="00E7427F"/>
    <w:rsid w:val="00E75E72"/>
    <w:rsid w:val="00E76BA5"/>
    <w:rsid w:val="00E82B86"/>
    <w:rsid w:val="00E8466C"/>
    <w:rsid w:val="00E86CE4"/>
    <w:rsid w:val="00E86F7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2806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140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2023-11-10T18:54:00Z</dcterms:created>
  <dcterms:modified xsi:type="dcterms:W3CDTF">2023-11-10T18:54:00Z</dcterms:modified>
</cp:coreProperties>
</file>