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CB4E3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</w:t>
      </w:r>
      <w:r w:rsidR="002824B1">
        <w:rPr>
          <w:rFonts w:ascii="Arial" w:hAnsi="Arial" w:cs="Arial"/>
          <w:sz w:val="24"/>
          <w:szCs w:val="24"/>
        </w:rPr>
        <w:t xml:space="preserve">Rua </w:t>
      </w:r>
      <w:r w:rsidR="00B51312">
        <w:rPr>
          <w:rFonts w:ascii="Arial" w:hAnsi="Arial" w:cs="Arial"/>
          <w:sz w:val="24"/>
          <w:szCs w:val="24"/>
        </w:rPr>
        <w:t>3, Jardim do Trevo.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87679721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8504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D1B21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4B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16ABC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983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312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B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2021-03-16T14:31:00Z</dcterms:created>
  <dcterms:modified xsi:type="dcterms:W3CDTF">2021-03-16T14:31:00Z</dcterms:modified>
</cp:coreProperties>
</file>