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25BB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24DD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24DD9">
        <w:rPr>
          <w:rFonts w:ascii="Arial" w:hAnsi="Arial" w:cs="Arial"/>
          <w:sz w:val="24"/>
          <w:szCs w:val="24"/>
        </w:rPr>
        <w:t>recapeamento da Rua Vitória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D43451">
        <w:rPr>
          <w:rFonts w:ascii="Arial" w:hAnsi="Arial" w:cs="Arial"/>
          <w:sz w:val="24"/>
          <w:szCs w:val="24"/>
        </w:rPr>
        <w:t xml:space="preserve">Jardim </w:t>
      </w:r>
      <w:r w:rsidR="006B496D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29A" w:rsidP="00F2729A" w14:paraId="4573066B" w14:textId="0F75943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268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E268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32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193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6AA7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96D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4DD9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499E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43A9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494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680F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2729A"/>
    <w:rsid w:val="00F3525F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2023-10-31T12:47:00Z</dcterms:created>
  <dcterms:modified xsi:type="dcterms:W3CDTF">2023-10-31T12:47:00Z</dcterms:modified>
</cp:coreProperties>
</file>