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286/2023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R$ 103.000,00(cento e três mil reais),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