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03.000,00(cento e trê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