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D8935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A202B2">
        <w:rPr>
          <w:rFonts w:ascii="Arial" w:hAnsi="Arial" w:cs="Arial"/>
          <w:sz w:val="24"/>
          <w:szCs w:val="24"/>
        </w:rPr>
        <w:t>Luciano Alves da Silva, Jardim Luiz e Cia.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5480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4D4D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2021-03-16T13:45:00Z</dcterms:created>
  <dcterms:modified xsi:type="dcterms:W3CDTF">2021-03-16T13:45:00Z</dcterms:modified>
</cp:coreProperties>
</file>