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25048F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AA4E52">
        <w:rPr>
          <w:rFonts w:ascii="Arial" w:hAnsi="Arial" w:cs="Arial"/>
          <w:sz w:val="24"/>
          <w:szCs w:val="24"/>
        </w:rPr>
        <w:t>o</w:t>
      </w:r>
      <w:r w:rsidR="00600BD5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recapeamento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2F17B4">
        <w:rPr>
          <w:rFonts w:ascii="Arial" w:hAnsi="Arial" w:cs="Arial"/>
          <w:sz w:val="24"/>
          <w:szCs w:val="24"/>
        </w:rPr>
        <w:t xml:space="preserve">Rua </w:t>
      </w:r>
      <w:r w:rsidR="002D296D">
        <w:rPr>
          <w:rFonts w:ascii="Arial" w:hAnsi="Arial" w:cs="Arial"/>
          <w:sz w:val="24"/>
          <w:szCs w:val="24"/>
        </w:rPr>
        <w:t>Rodrigo Costa Guimarães</w:t>
      </w:r>
      <w:r w:rsidR="002F17B4">
        <w:rPr>
          <w:rFonts w:ascii="Arial" w:hAnsi="Arial" w:cs="Arial"/>
          <w:sz w:val="24"/>
          <w:szCs w:val="24"/>
        </w:rPr>
        <w:t xml:space="preserve">, </w:t>
      </w:r>
      <w:r w:rsidR="002D296D">
        <w:rPr>
          <w:rFonts w:ascii="Arial" w:hAnsi="Arial" w:cs="Arial"/>
          <w:sz w:val="24"/>
          <w:szCs w:val="24"/>
        </w:rPr>
        <w:t>Santa Teresinha</w:t>
      </w:r>
      <w:r w:rsidR="002F17B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396EEC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0010CD">
        <w:rPr>
          <w:rFonts w:ascii="Arial" w:hAnsi="Arial" w:cs="Arial"/>
          <w:sz w:val="24"/>
          <w:szCs w:val="24"/>
        </w:rPr>
        <w:t>16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369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10C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E14C7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296D"/>
    <w:rsid w:val="002D78DD"/>
    <w:rsid w:val="002E6040"/>
    <w:rsid w:val="002E7041"/>
    <w:rsid w:val="002F0A14"/>
    <w:rsid w:val="002F17B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1520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7EE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005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41D0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2021-03-16T13:44:00Z</dcterms:created>
  <dcterms:modified xsi:type="dcterms:W3CDTF">2021-03-16T13:44:00Z</dcterms:modified>
</cp:coreProperties>
</file>