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Projeto de Lei Nº 85/2023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ADITIVA - Dispõe sobre a instalação de câmeras de monitoramento e segurança no Bem Estar Animal e Recanto dos Animais.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