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8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DITIVA - Dispõe sobre a instalação de câmeras de monitoramento e segurança no Bem Estar Animal e Recanto dos Animai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