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266/2023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RODRIGO D. GOMES, ANDRE DA FARMÁCIA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Autoriza o Poder Executivo a promover o curso extracurricular de empreendedorismo, junto aos alunos do ensino médio das escolas públicas do Município de Sumaré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5 de outubro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