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58EC" w:rsidP="001858EC" w14:paraId="5D68FB2D" w14:textId="56B67C0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F7DEC">
        <w:rPr>
          <w:rFonts w:ascii="Times New Roman" w:hAnsi="Times New Roman" w:cs="Times New Roman"/>
          <w:sz w:val="28"/>
          <w:szCs w:val="28"/>
        </w:rPr>
        <w:t xml:space="preserve">tapa buraco na </w:t>
      </w:r>
      <w:r w:rsidRPr="001858EC">
        <w:rPr>
          <w:rFonts w:ascii="Times New Roman" w:hAnsi="Times New Roman" w:cs="Times New Roman"/>
          <w:sz w:val="28"/>
          <w:szCs w:val="28"/>
        </w:rPr>
        <w:t xml:space="preserve">Rua </w:t>
      </w:r>
      <w:r w:rsidR="00E75B3E">
        <w:rPr>
          <w:rFonts w:ascii="Times New Roman" w:hAnsi="Times New Roman" w:cs="Times New Roman"/>
          <w:sz w:val="28"/>
          <w:szCs w:val="28"/>
        </w:rPr>
        <w:t>Alair Moreira 145 – Pq. Bandeirantes</w:t>
      </w:r>
      <w:bookmarkStart w:id="1" w:name="_GoBack"/>
      <w:bookmarkEnd w:id="1"/>
      <w:r w:rsidR="008128FA">
        <w:rPr>
          <w:rFonts w:ascii="Times New Roman" w:hAnsi="Times New Roman" w:cs="Times New Roman"/>
          <w:sz w:val="28"/>
          <w:szCs w:val="28"/>
        </w:rPr>
        <w:t>.</w:t>
      </w:r>
    </w:p>
    <w:p w:rsidR="001858EC" w:rsidP="001858EC" w14:paraId="7A752BF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1858EC" w14:paraId="66475206" w14:textId="1F78DA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DF4363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858EC">
        <w:rPr>
          <w:rFonts w:ascii="Times New Roman" w:hAnsi="Times New Roman" w:cs="Times New Roman"/>
          <w:sz w:val="28"/>
          <w:szCs w:val="28"/>
        </w:rPr>
        <w:t>23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2AAE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3F090-494A-4D9A-9BA0-66002980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2023-10-23T18:32:00Z</cp:lastPrinted>
  <dcterms:created xsi:type="dcterms:W3CDTF">2023-10-23T18:36:00Z</dcterms:created>
  <dcterms:modified xsi:type="dcterms:W3CDTF">2023-10-23T18:37:00Z</dcterms:modified>
</cp:coreProperties>
</file>