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769C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60A43">
        <w:rPr>
          <w:rFonts w:ascii="Arial" w:eastAsia="Arial" w:hAnsi="Arial" w:cs="Arial"/>
          <w:b/>
          <w:i/>
          <w:color w:val="000000"/>
          <w:szCs w:val="24"/>
        </w:rPr>
        <w:t>97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D4CF80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5B2217">
        <w:rPr>
          <w:rFonts w:ascii="Arial" w:hAnsi="Arial" w:cs="Arial"/>
          <w:szCs w:val="24"/>
        </w:rPr>
        <w:t>e</w:t>
      </w:r>
      <w:r w:rsidR="002E2214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3F2F91" w:rsidR="003F2F91">
        <w:rPr>
          <w:rFonts w:ascii="Arial" w:hAnsi="Arial" w:cs="Arial"/>
          <w:szCs w:val="24"/>
        </w:rPr>
        <w:t xml:space="preserve">Rua </w:t>
      </w:r>
      <w:r w:rsidR="00860A43">
        <w:rPr>
          <w:rFonts w:ascii="Arial" w:hAnsi="Arial" w:cs="Arial"/>
          <w:szCs w:val="24"/>
        </w:rPr>
        <w:t xml:space="preserve">Sérgio </w:t>
      </w:r>
      <w:r w:rsidR="00860A43">
        <w:rPr>
          <w:rFonts w:ascii="Arial" w:hAnsi="Arial" w:cs="Arial"/>
          <w:szCs w:val="24"/>
        </w:rPr>
        <w:t>Bufarah</w:t>
      </w:r>
      <w:r w:rsidR="00860A43">
        <w:rPr>
          <w:rFonts w:ascii="Arial" w:hAnsi="Arial" w:cs="Arial"/>
          <w:szCs w:val="24"/>
        </w:rPr>
        <w:t>, n°189</w:t>
      </w:r>
      <w:r w:rsidR="003F2F91">
        <w:rPr>
          <w:rFonts w:ascii="Arial" w:hAnsi="Arial" w:cs="Arial"/>
          <w:szCs w:val="24"/>
        </w:rPr>
        <w:t>,</w:t>
      </w:r>
      <w:r w:rsidR="00860A43">
        <w:rPr>
          <w:rFonts w:ascii="Arial" w:hAnsi="Arial" w:cs="Arial"/>
          <w:szCs w:val="24"/>
        </w:rPr>
        <w:t xml:space="preserve"> bairro Vila Zilda </w:t>
      </w:r>
      <w:r w:rsidR="00860A43">
        <w:rPr>
          <w:rFonts w:ascii="Arial" w:hAnsi="Arial" w:cs="Arial"/>
          <w:szCs w:val="24"/>
        </w:rPr>
        <w:t>Natel</w:t>
      </w:r>
      <w:r w:rsidR="003F2F91">
        <w:rPr>
          <w:rFonts w:ascii="Arial" w:hAnsi="Arial" w:cs="Arial"/>
          <w:szCs w:val="24"/>
        </w:rPr>
        <w:t xml:space="preserve"> em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C6588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60A43">
        <w:rPr>
          <w:rFonts w:ascii="Arial" w:hAnsi="Arial" w:cs="Arial"/>
          <w:szCs w:val="24"/>
        </w:rPr>
        <w:t>23 de outubro</w:t>
      </w:r>
      <w:bookmarkStart w:id="1" w:name="_GoBack"/>
      <w:bookmarkEnd w:id="1"/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0875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3F2F91" w14:paraId="76BFDB61" w14:textId="795957E0">
      <w:pPr>
        <w:spacing w:line="276" w:lineRule="auto"/>
        <w:rPr>
          <w:rFonts w:ascii="Arial" w:hAnsi="Arial" w:cs="Arial"/>
          <w:noProof/>
          <w:szCs w:val="24"/>
        </w:rPr>
      </w:pPr>
    </w:p>
    <w:p w:rsidR="003F2F91" w:rsidP="003F2F91" w14:paraId="1E3302BC" w14:textId="7F4ACEEA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47705" cy="4705350"/>
            <wp:effectExtent l="0" t="0" r="635" b="0"/>
            <wp:docPr id="1065582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63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982" cy="470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217" w:rsidP="003F2F91" w14:paraId="0CC465A2" w14:textId="6C516892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noProof/>
          <w:szCs w:val="24"/>
        </w:rPr>
        <w:t xml:space="preserve">                                   </w:t>
      </w:r>
    </w:p>
    <w:p w:rsidR="005B2217" w:rsidP="003F2F91" w14:paraId="571A6826" w14:textId="77777777">
      <w:pPr>
        <w:spacing w:line="276" w:lineRule="auto"/>
        <w:rPr>
          <w:rFonts w:ascii="Arial" w:hAnsi="Arial" w:cs="Arial"/>
          <w:noProof/>
          <w:szCs w:val="24"/>
        </w:rPr>
      </w:pPr>
    </w:p>
    <w:permEnd w:id="0"/>
    <w:p w:rsidR="003F2F91" w:rsidP="003F2F91" w14:paraId="0244CD6F" w14:textId="785EEA5A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56D00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51286F"/>
    <w:rsid w:val="00527E71"/>
    <w:rsid w:val="00540E54"/>
    <w:rsid w:val="00553621"/>
    <w:rsid w:val="005B221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60A43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52CAB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E7678-7305-4FD9-A329-ACEBD16E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49</cp:revision>
  <cp:lastPrinted>2023-01-23T19:48:00Z</cp:lastPrinted>
  <dcterms:created xsi:type="dcterms:W3CDTF">2021-06-28T14:43:00Z</dcterms:created>
  <dcterms:modified xsi:type="dcterms:W3CDTF">2023-10-23T18:19:00Z</dcterms:modified>
</cp:coreProperties>
</file>